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C0E" w:rsidRPr="00677C20" w:rsidRDefault="00677C20" w:rsidP="00710F54">
      <w:pPr>
        <w:spacing w:after="0" w:line="276" w:lineRule="auto"/>
        <w:ind w:left="45" w:firstLine="0"/>
        <w:jc w:val="center"/>
        <w:rPr>
          <w:lang w:val="es-ES"/>
        </w:rPr>
      </w:pPr>
      <w:r>
        <w:rPr>
          <w:noProof/>
          <w:lang w:val="es-ES" w:eastAsia="es-ES"/>
        </w:rPr>
        <w:drawing>
          <wp:inline distT="0" distB="0" distL="0" distR="0" wp14:anchorId="167B0D8D" wp14:editId="09C39425">
            <wp:extent cx="3562350" cy="1800225"/>
            <wp:effectExtent l="0" t="0" r="0" b="0"/>
            <wp:docPr id="1056" name="Picture 1056"/>
            <wp:cNvGraphicFramePr/>
            <a:graphic xmlns:a="http://schemas.openxmlformats.org/drawingml/2006/main">
              <a:graphicData uri="http://schemas.openxmlformats.org/drawingml/2006/picture">
                <pic:pic xmlns:pic="http://schemas.openxmlformats.org/drawingml/2006/picture">
                  <pic:nvPicPr>
                    <pic:cNvPr id="1056" name="Picture 1056"/>
                    <pic:cNvPicPr/>
                  </pic:nvPicPr>
                  <pic:blipFill>
                    <a:blip r:embed="rId7"/>
                    <a:stretch>
                      <a:fillRect/>
                    </a:stretch>
                  </pic:blipFill>
                  <pic:spPr>
                    <a:xfrm>
                      <a:off x="0" y="0"/>
                      <a:ext cx="3562350" cy="1800225"/>
                    </a:xfrm>
                    <a:prstGeom prst="rect">
                      <a:avLst/>
                    </a:prstGeom>
                  </pic:spPr>
                </pic:pic>
              </a:graphicData>
            </a:graphic>
          </wp:inline>
        </w:drawing>
      </w:r>
      <w:r w:rsidRPr="00677C20">
        <w:rPr>
          <w:color w:val="6D6F71"/>
          <w:sz w:val="14"/>
          <w:lang w:val="es-ES"/>
        </w:rPr>
        <w:t xml:space="preserve"> </w:t>
      </w:r>
    </w:p>
    <w:p w:rsidR="00CA4C0E" w:rsidRPr="00677C20" w:rsidRDefault="00677C20" w:rsidP="00710F54">
      <w:pPr>
        <w:spacing w:after="0" w:line="276" w:lineRule="auto"/>
        <w:ind w:left="-5"/>
        <w:rPr>
          <w:lang w:val="es-ES"/>
        </w:rPr>
      </w:pPr>
      <w:r w:rsidRPr="00677C20">
        <w:rPr>
          <w:lang w:val="es-ES"/>
        </w:rPr>
        <w:t>la eurodiputada Kathleen Van Brempt,</w:t>
      </w:r>
    </w:p>
    <w:p w:rsidR="00CA4C0E" w:rsidRPr="00677C20" w:rsidRDefault="00677C20" w:rsidP="00710F54">
      <w:pPr>
        <w:spacing w:after="0" w:line="276" w:lineRule="auto"/>
        <w:ind w:left="-5"/>
        <w:rPr>
          <w:lang w:val="it-IT"/>
        </w:rPr>
      </w:pPr>
      <w:r w:rsidRPr="00677C20">
        <w:rPr>
          <w:lang w:val="it-IT"/>
        </w:rPr>
        <w:t>Presidente del Comité Especial COVI</w:t>
      </w:r>
    </w:p>
    <w:p w:rsidR="00CA4C0E" w:rsidRPr="00677C20" w:rsidRDefault="00677C20" w:rsidP="00710F54">
      <w:pPr>
        <w:spacing w:after="0" w:line="276" w:lineRule="auto"/>
        <w:ind w:left="-5"/>
        <w:rPr>
          <w:lang w:val="it-IT"/>
        </w:rPr>
      </w:pPr>
      <w:r w:rsidRPr="00677C20">
        <w:rPr>
          <w:lang w:val="it-IT"/>
        </w:rPr>
        <w:t>Parlamento Europeo</w:t>
      </w:r>
    </w:p>
    <w:p w:rsidR="00CA4C0E" w:rsidRPr="00677C20" w:rsidRDefault="00677C20" w:rsidP="00710F54">
      <w:pPr>
        <w:spacing w:after="0" w:line="276" w:lineRule="auto"/>
        <w:ind w:left="-5"/>
        <w:rPr>
          <w:lang w:val="es-ES"/>
        </w:rPr>
      </w:pPr>
      <w:r w:rsidRPr="00677C20">
        <w:rPr>
          <w:lang w:val="es-ES"/>
        </w:rPr>
        <w:t>Calle Wiertz 60, 1147</w:t>
      </w:r>
    </w:p>
    <w:p w:rsidR="00CA4C0E" w:rsidRPr="00677C20" w:rsidRDefault="00677C20" w:rsidP="00710F54">
      <w:pPr>
        <w:spacing w:after="6" w:line="276" w:lineRule="auto"/>
        <w:ind w:left="-5"/>
        <w:rPr>
          <w:lang w:val="es-ES"/>
        </w:rPr>
      </w:pPr>
      <w:r w:rsidRPr="00677C20">
        <w:rPr>
          <w:lang w:val="es-ES"/>
        </w:rPr>
        <w:t>Bruselas, Belgica</w:t>
      </w:r>
    </w:p>
    <w:p w:rsidR="00CA4C0E" w:rsidRPr="00677C20" w:rsidRDefault="00677C20" w:rsidP="00710F54">
      <w:pPr>
        <w:spacing w:after="111" w:line="276" w:lineRule="auto"/>
        <w:ind w:left="0" w:firstLine="0"/>
        <w:rPr>
          <w:lang w:val="es-ES"/>
        </w:rPr>
      </w:pPr>
      <w:r w:rsidRPr="00677C20">
        <w:rPr>
          <w:lang w:val="es-ES"/>
        </w:rPr>
        <w:t xml:space="preserve"> </w:t>
      </w:r>
    </w:p>
    <w:p w:rsidR="00CA4C0E" w:rsidRPr="00677C20" w:rsidRDefault="00677C20" w:rsidP="00710F54">
      <w:pPr>
        <w:spacing w:after="0" w:line="276" w:lineRule="auto"/>
        <w:ind w:left="-5"/>
        <w:rPr>
          <w:lang w:val="es-ES"/>
        </w:rPr>
      </w:pPr>
      <w:r w:rsidRPr="00677C20">
        <w:rPr>
          <w:sz w:val="17"/>
          <w:lang w:val="es-ES"/>
        </w:rPr>
        <w:t>20 abril 2023</w:t>
      </w:r>
    </w:p>
    <w:p w:rsidR="00CA4C0E" w:rsidRPr="00677C20" w:rsidRDefault="00677C20" w:rsidP="00710F54">
      <w:pPr>
        <w:spacing w:after="0" w:line="276" w:lineRule="auto"/>
        <w:ind w:left="-5"/>
        <w:rPr>
          <w:lang w:val="es-ES"/>
        </w:rPr>
      </w:pPr>
      <w:r w:rsidRPr="00677C20">
        <w:rPr>
          <w:sz w:val="17"/>
          <w:lang w:val="es-ES"/>
        </w:rPr>
        <w:t>EMA/150586/2023</w:t>
      </w:r>
    </w:p>
    <w:p w:rsidR="00CA4C0E" w:rsidRPr="00677C20" w:rsidRDefault="00677C20" w:rsidP="00710F54">
      <w:pPr>
        <w:spacing w:after="54" w:line="276" w:lineRule="auto"/>
        <w:ind w:left="0" w:firstLine="0"/>
        <w:rPr>
          <w:lang w:val="es-ES"/>
        </w:rPr>
      </w:pPr>
      <w:r w:rsidRPr="00677C20">
        <w:rPr>
          <w:sz w:val="17"/>
          <w:lang w:val="es-ES"/>
        </w:rPr>
        <w:t xml:space="preserve"> </w:t>
      </w:r>
    </w:p>
    <w:p w:rsidR="00CA4C0E" w:rsidRPr="00677C20" w:rsidRDefault="00677C20" w:rsidP="00710F54">
      <w:pPr>
        <w:spacing w:after="184" w:line="276" w:lineRule="auto"/>
        <w:ind w:left="0" w:firstLine="0"/>
        <w:rPr>
          <w:lang w:val="es-ES"/>
        </w:rPr>
      </w:pPr>
      <w:r w:rsidRPr="00677C20">
        <w:rPr>
          <w:b/>
          <w:lang w:val="es-ES"/>
        </w:rPr>
        <w:t xml:space="preserve"> </w:t>
      </w:r>
    </w:p>
    <w:p w:rsidR="00CA4C0E" w:rsidRPr="00677C20" w:rsidRDefault="00677C20" w:rsidP="00710F54">
      <w:pPr>
        <w:spacing w:after="177" w:line="276" w:lineRule="auto"/>
        <w:ind w:left="-5"/>
        <w:rPr>
          <w:lang w:val="es-ES"/>
        </w:rPr>
      </w:pPr>
      <w:r w:rsidRPr="00677C20">
        <w:rPr>
          <w:b/>
          <w:lang w:val="es-ES"/>
        </w:rPr>
        <w:t>Asunto: Respuestas en seguimiento del intercambio de puntos de vista de COVI del 27 de marzo de 2023</w:t>
      </w:r>
    </w:p>
    <w:p w:rsidR="00CA4C0E" w:rsidRPr="00677C20" w:rsidRDefault="00677C20" w:rsidP="00710F54">
      <w:pPr>
        <w:spacing w:after="6" w:line="276" w:lineRule="auto"/>
        <w:ind w:left="-5"/>
        <w:rPr>
          <w:lang w:val="es-ES"/>
        </w:rPr>
      </w:pPr>
      <w:r w:rsidRPr="00677C20">
        <w:rPr>
          <w:lang w:val="es-ES"/>
        </w:rPr>
        <w:t>Estimada señora van Brempt,</w:t>
      </w:r>
    </w:p>
    <w:p w:rsidR="00CA4C0E" w:rsidRPr="00677C20" w:rsidRDefault="00677C20" w:rsidP="00710F54">
      <w:pPr>
        <w:spacing w:line="276" w:lineRule="auto"/>
        <w:ind w:left="-5"/>
        <w:rPr>
          <w:lang w:val="es-ES"/>
        </w:rPr>
      </w:pPr>
      <w:r w:rsidRPr="00677C20">
        <w:rPr>
          <w:lang w:val="es-ES"/>
        </w:rPr>
        <w:t>Estimados miembros del Comité Especial de COVI,</w:t>
      </w:r>
    </w:p>
    <w:p w:rsidR="00CA4C0E" w:rsidRPr="00677C20" w:rsidRDefault="00677C20" w:rsidP="00710F54">
      <w:pPr>
        <w:spacing w:line="276" w:lineRule="auto"/>
        <w:ind w:left="-5"/>
        <w:rPr>
          <w:lang w:val="es-ES"/>
        </w:rPr>
      </w:pPr>
      <w:r w:rsidRPr="00677C20">
        <w:rPr>
          <w:lang w:val="es-ES"/>
        </w:rPr>
        <w:t>Gracias por la invitación para un intercambio de puntos de vista con el Comité Especial sobre la pandemia de COVID-19 (COVI) el 27 de marzo de 2023. Tal como prometí al final del intercambio, a continuación encontrará información adicional que me comprometí a proporcionar en relación a algunas de las preguntas más específicas que me fueron dirigidas.</w:t>
      </w:r>
    </w:p>
    <w:p w:rsidR="00CA4C0E" w:rsidRPr="00677C20" w:rsidRDefault="00677C20" w:rsidP="00710F54">
      <w:pPr>
        <w:spacing w:line="276" w:lineRule="auto"/>
        <w:ind w:left="-5"/>
        <w:rPr>
          <w:lang w:val="es-ES"/>
        </w:rPr>
      </w:pPr>
      <w:r w:rsidRPr="00677C20">
        <w:rPr>
          <w:lang w:val="es-ES"/>
        </w:rPr>
        <w:t>El eurodiputado Robert ROOS se refirió a las declaraciones realizadas en el informe</w:t>
      </w:r>
      <w:r w:rsidRPr="00677C20">
        <w:rPr>
          <w:vertAlign w:val="superscript"/>
          <w:lang w:val="es-ES"/>
        </w:rPr>
        <w:t>i</w:t>
      </w:r>
      <w:r w:rsidRPr="00677C20">
        <w:rPr>
          <w:lang w:val="es-ES"/>
        </w:rPr>
        <w:t xml:space="preserve"> de evaluación no clínica de la Comisión de enero de 2021 publicado por la Administración de Productos Terapéuticos (TGA) de Australia. El Sr. ROOS también preguntó sobre la </w:t>
      </w:r>
      <w:r w:rsidRPr="00677C20">
        <w:rPr>
          <w:b/>
          <w:lang w:val="es-ES"/>
        </w:rPr>
        <w:t>biodistribución de las nanopartículas lipídicas de las vacunas de ARNm contra la COVID-19 tras su administración</w:t>
      </w:r>
      <w:r w:rsidRPr="00677C20">
        <w:rPr>
          <w:lang w:val="es-ES"/>
        </w:rPr>
        <w:t>; preguntó específicamente si la EMA sabe que la vacuna se propaga por todo el cuerpo y no permanece alrededor del sitio de la inyección y si podría haber un posible vínculo con los efectos secundarios de las vacunas. En una carta posterior solicitó un comentario sobre la publicación de Röltgen et al</w:t>
      </w:r>
      <w:r>
        <w:rPr>
          <w:lang w:val="es-ES"/>
        </w:rPr>
        <w:t>.</w:t>
      </w:r>
      <w:r w:rsidRPr="00677C20">
        <w:rPr>
          <w:lang w:val="es-ES"/>
        </w:rPr>
        <w:t xml:space="preserve"> tal como se publicó en Cell</w:t>
      </w:r>
      <w:r w:rsidRPr="00677C20">
        <w:rPr>
          <w:vertAlign w:val="superscript"/>
          <w:lang w:val="es-ES"/>
        </w:rPr>
        <w:t>ii</w:t>
      </w:r>
      <w:r w:rsidRPr="00677C20">
        <w:rPr>
          <w:lang w:val="es-ES"/>
        </w:rPr>
        <w:t>, que indica que el ARNm se detecta en los ganglios linfáticos durante sesenta días.</w:t>
      </w:r>
    </w:p>
    <w:p w:rsidR="00CA4C0E" w:rsidRPr="00677C20" w:rsidRDefault="00677C20" w:rsidP="00710F54">
      <w:pPr>
        <w:spacing w:line="276" w:lineRule="auto"/>
        <w:ind w:left="-5"/>
        <w:rPr>
          <w:lang w:val="es-ES"/>
        </w:rPr>
      </w:pPr>
      <w:r w:rsidRPr="00677C20">
        <w:rPr>
          <w:lang w:val="es-ES"/>
        </w:rPr>
        <w:t>Permítanme explicar primero el modo de acción de las vacunas de ARN mensajero: la vacuna libera ARNm que contiene instrucciones para producir la proteína de pico del SARS-CoV-2 que desencadena una respuesta inmunitaria. Las nanopartículas de lípidos son pequeñas partículas de grasa que se utilizan en las vacunas de ARNm para ayudar a administrar el ARNm en las células humanas. También ayudan a asegurar la calidad de la vacuna durante el período de almacenamiento, por ejemplo, para mantener la estabilidad y asegurar que los componentes de la vacuna funcionen.</w:t>
      </w:r>
    </w:p>
    <w:p w:rsidR="006B74F9" w:rsidRDefault="00677C20" w:rsidP="00710F54">
      <w:pPr>
        <w:spacing w:after="10" w:line="276" w:lineRule="auto"/>
        <w:ind w:left="-5"/>
        <w:rPr>
          <w:lang w:val="es-ES"/>
        </w:rPr>
      </w:pPr>
      <w:r w:rsidRPr="00677C20">
        <w:rPr>
          <w:lang w:val="es-ES"/>
        </w:rPr>
        <w:t>Me gustaría enfatizar que TGA y EMA han recibido los mismos datos no clínicos en el expediente de Comirnaty. De hecho, las evaluaciones de EMA y TGA están alineadas y el CHMP llegó de forma independiente a las mismas conclusiones que TGA</w:t>
      </w:r>
      <w:r w:rsidRPr="00677C20">
        <w:rPr>
          <w:vertAlign w:val="superscript"/>
          <w:lang w:val="es-ES"/>
        </w:rPr>
        <w:t>iii</w:t>
      </w:r>
      <w:r w:rsidRPr="00677C20">
        <w:rPr>
          <w:lang w:val="es-ES"/>
        </w:rPr>
        <w:t>. En el informe de evaluación de Comirnaty de la EMA publicado</w:t>
      </w:r>
      <w:r w:rsidRPr="006B74F9">
        <w:rPr>
          <w:vertAlign w:val="superscript"/>
          <w:lang w:val="es-ES"/>
        </w:rPr>
        <w:t>iv</w:t>
      </w:r>
      <w:r w:rsidRPr="00677C20">
        <w:rPr>
          <w:lang w:val="es-ES"/>
        </w:rPr>
        <w:t xml:space="preserve">, que resume la evaluación científica de Comirnaty en el momento de la autorización de comercialización inicial, se reconoce que las nanopartículas de lípidos pueden distribuirse de manera bastante inespecífica a varios órganos, como el hígado, el bazo, el corazón, los riñones, los pulmones y el cerebro. , siendo el hígado el órgano donde más se distribuyen las nanopartículas lipídicas. Los resultados de los estudios de dosis repetidas y de biodistribución (farmacocinética) evaluados por el CHMP y realizados en ratas utilizando nanopartículas </w:t>
      </w:r>
    </w:p>
    <w:p w:rsidR="00CA4C0E" w:rsidRDefault="00677C20" w:rsidP="00710F54">
      <w:pPr>
        <w:spacing w:after="10" w:line="276" w:lineRule="auto"/>
        <w:ind w:left="-5"/>
        <w:rPr>
          <w:lang w:val="es-ES"/>
        </w:rPr>
      </w:pPr>
      <w:r w:rsidRPr="00677C20">
        <w:rPr>
          <w:lang w:val="es-ES"/>
        </w:rPr>
        <w:t>lipídicas radiomarcadas y ARNm modificado con luciferasa no revelaron hallazgos toxicológicos en las gónadas. lo que indica que una biodistribución más amplia no es un problema de seguridad. La dosis mucho más alta de la vacuna utilizada en ratas que en humanos (margen de 500x con respecto a la dosis humana en función del peso) también respalda un bajo riesgo de distribución a las gónadas en humanos. Por favor</w:t>
      </w:r>
    </w:p>
    <w:p w:rsidR="00710F54" w:rsidRDefault="00710F54" w:rsidP="00710F54">
      <w:pPr>
        <w:spacing w:after="10" w:line="276" w:lineRule="auto"/>
        <w:ind w:left="-5"/>
        <w:rPr>
          <w:b/>
          <w:color w:val="003399"/>
          <w:sz w:val="13"/>
          <w:lang w:val="en-GB"/>
        </w:rPr>
      </w:pPr>
    </w:p>
    <w:p w:rsidR="00710F54" w:rsidRDefault="00710F54" w:rsidP="00710F54">
      <w:pPr>
        <w:spacing w:after="10" w:line="276" w:lineRule="auto"/>
        <w:ind w:left="-5"/>
        <w:rPr>
          <w:color w:val="6D6F71"/>
          <w:sz w:val="14"/>
          <w:lang w:val="en-GB"/>
        </w:rPr>
      </w:pPr>
      <w:r w:rsidRPr="00710F54">
        <w:rPr>
          <w:b/>
          <w:color w:val="003399"/>
          <w:sz w:val="13"/>
          <w:lang w:val="en-GB"/>
        </w:rPr>
        <w:t>Official address</w:t>
      </w:r>
      <w:r w:rsidRPr="00710F54">
        <w:rPr>
          <w:color w:val="6D6F71"/>
          <w:sz w:val="14"/>
          <w:lang w:val="en-GB"/>
        </w:rPr>
        <w:t xml:space="preserve">  Domenico Scarlattilaan 6  </w:t>
      </w:r>
      <w:r w:rsidRPr="00710F54">
        <w:rPr>
          <w:b/>
          <w:color w:val="003399"/>
          <w:sz w:val="13"/>
          <w:lang w:val="en-GB"/>
        </w:rPr>
        <w:t>●</w:t>
      </w:r>
      <w:r w:rsidRPr="00710F54">
        <w:rPr>
          <w:color w:val="6D6F71"/>
          <w:sz w:val="14"/>
          <w:lang w:val="en-GB"/>
        </w:rPr>
        <w:t xml:space="preserve">  1083 HS Amsterdam  </w:t>
      </w:r>
      <w:r w:rsidRPr="00710F54">
        <w:rPr>
          <w:b/>
          <w:color w:val="003399"/>
          <w:sz w:val="13"/>
          <w:lang w:val="en-GB"/>
        </w:rPr>
        <w:t>●</w:t>
      </w:r>
      <w:r w:rsidRPr="00710F54">
        <w:rPr>
          <w:color w:val="6D6F71"/>
          <w:sz w:val="14"/>
          <w:lang w:val="en-GB"/>
        </w:rPr>
        <w:t xml:space="preserve">  The Netherlands</w:t>
      </w:r>
    </w:p>
    <w:p w:rsidR="00710F54" w:rsidRPr="00710F54" w:rsidRDefault="00710F54" w:rsidP="00710F54">
      <w:pPr>
        <w:spacing w:after="10" w:line="276" w:lineRule="auto"/>
        <w:ind w:left="-5"/>
        <w:rPr>
          <w:lang w:val="en-GB"/>
        </w:rPr>
      </w:pPr>
    </w:p>
    <w:p w:rsidR="00CA4C0E" w:rsidRPr="00677C20" w:rsidRDefault="006B74F9" w:rsidP="00710F54">
      <w:pPr>
        <w:tabs>
          <w:tab w:val="center" w:pos="3921"/>
          <w:tab w:val="center" w:pos="7670"/>
          <w:tab w:val="center" w:pos="9415"/>
        </w:tabs>
        <w:spacing w:after="0" w:line="276" w:lineRule="auto"/>
        <w:ind w:left="0" w:firstLine="0"/>
        <w:rPr>
          <w:lang w:val="es-ES"/>
        </w:rPr>
      </w:pPr>
      <w:r>
        <w:rPr>
          <w:rFonts w:ascii="Calibri" w:eastAsia="Calibri" w:hAnsi="Calibri" w:cs="Calibri"/>
          <w:noProof/>
          <w:sz w:val="22"/>
          <w:lang w:val="es-ES" w:eastAsia="es-ES"/>
        </w:rPr>
        <mc:AlternateContent>
          <mc:Choice Requires="wpg">
            <w:drawing>
              <wp:anchor distT="0" distB="0" distL="114300" distR="114300" simplePos="0" relativeHeight="251658240" behindDoc="1" locked="0" layoutInCell="1" allowOverlap="1" wp14:anchorId="2F171294" wp14:editId="23308804">
                <wp:simplePos x="0" y="0"/>
                <wp:positionH relativeFrom="margin">
                  <wp:posOffset>95250</wp:posOffset>
                </wp:positionH>
                <wp:positionV relativeFrom="paragraph">
                  <wp:posOffset>12065</wp:posOffset>
                </wp:positionV>
                <wp:extent cx="5977890" cy="486410"/>
                <wp:effectExtent l="0" t="0" r="3810" b="0"/>
                <wp:wrapNone/>
                <wp:docPr id="20645" name="Group 20645"/>
                <wp:cNvGraphicFramePr/>
                <a:graphic xmlns:a="http://schemas.openxmlformats.org/drawingml/2006/main">
                  <a:graphicData uri="http://schemas.microsoft.com/office/word/2010/wordprocessingGroup">
                    <wpg:wgp>
                      <wpg:cNvGrpSpPr/>
                      <wpg:grpSpPr>
                        <a:xfrm>
                          <a:off x="0" y="0"/>
                          <a:ext cx="5977890" cy="486410"/>
                          <a:chOff x="0" y="0"/>
                          <a:chExt cx="5978398" cy="486460"/>
                        </a:xfrm>
                      </wpg:grpSpPr>
                      <wps:wsp>
                        <wps:cNvPr id="24241" name="Shape 24241"/>
                        <wps:cNvSpPr/>
                        <wps:spPr>
                          <a:xfrm>
                            <a:off x="0" y="0"/>
                            <a:ext cx="5978398" cy="9144"/>
                          </a:xfrm>
                          <a:custGeom>
                            <a:avLst/>
                            <a:gdLst/>
                            <a:ahLst/>
                            <a:cxnLst/>
                            <a:rect l="0" t="0" r="0" b="0"/>
                            <a:pathLst>
                              <a:path w="5978398" h="9144">
                                <a:moveTo>
                                  <a:pt x="0" y="0"/>
                                </a:moveTo>
                                <a:lnTo>
                                  <a:pt x="5978398" y="0"/>
                                </a:lnTo>
                                <a:lnTo>
                                  <a:pt x="5978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3858" name="Picture 23858"/>
                          <pic:cNvPicPr/>
                        </pic:nvPicPr>
                        <pic:blipFill>
                          <a:blip r:embed="rId8"/>
                          <a:stretch>
                            <a:fillRect/>
                          </a:stretch>
                        </pic:blipFill>
                        <pic:spPr>
                          <a:xfrm>
                            <a:off x="5590743" y="217221"/>
                            <a:ext cx="387096" cy="268224"/>
                          </a:xfrm>
                          <a:prstGeom prst="rect">
                            <a:avLst/>
                          </a:prstGeom>
                        </pic:spPr>
                      </pic:pic>
                    </wpg:wgp>
                  </a:graphicData>
                </a:graphic>
              </wp:anchor>
            </w:drawing>
          </mc:Choice>
          <mc:Fallback>
            <w:pict>
              <v:group w14:anchorId="096320B6" id="Group 20645" o:spid="_x0000_s1026" style="position:absolute;margin-left:7.5pt;margin-top:.95pt;width:470.7pt;height:38.3pt;z-index:-251658240;mso-position-horizontal-relative:margin" coordsize="59783,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V6KvaQMAAI0IAAAOAAAAZHJzL2Uyb0RvYy54bWykVtuO2zgMfV9g/8Hw&#10;e8eOJ1djkj50toMFFt1B2/0ARZZjobIkSMrt70tSlpNmur0OMLZMkRR5SB7l4fWpV9lBOC+NXueT&#10;uzLPhOamkXq3zv/7+PbVMs98YLphymixzs/C5683f/7xcLS1qExnVCNcBk60r492nXch2LooPO9E&#10;z/ydsULDZmtczwJ8ul3ROHYE770qqrKcF0fjGusMF96D9DFu5hvy37aCh3/b1ouQqXUOsQV6Onpu&#10;8VlsHli9c8x2kg9hsF+IomdSw6Gjq0cWWLZ38oWrXnJnvGnDHTd9YdpWckE5QDaT8iabJ2f2lnLZ&#10;1cedHWECaG9w+mW3/N3h2WWyWedVOZ/O8kyzHspEJ2dRBBAd7a4GzSdnP9hnNwh28QuzPrWuxzfk&#10;k50I3PMIrjiFjINwtlosliuoAYe96XI+nQzo8w5K9MKMd39dDJf3K+ijZDgnwyIdW2B0YzBHC43k&#10;L1j538PqQ8esoBJ4RCBhNa2mk4QVqWQViQga0hyB8rUHzH4CpUuyq8l0ih06pspqvvfhSRhCmx3+&#10;8QG2oeuatGJdWvGTTksHY/DNAbAsoB26wmV2pHLFQLp1TnHgZm8O4qMhtXBTMYjxsqv0tRZUPrpK&#10;TQG6SSO9Lfm71rxKPimld1SGVgKHP6iWWia6gAAwT0J2zB2E1+gqjTBgvzLgpVaxQAPeywCEpWQP&#10;bFctyvLiGLxh88Vq0yqclUCwlH4vWhgyGg0UeLfbvlEuOzCkJfoj50zZjg3SofCDKoVKftC+lUqN&#10;Lidk+jWXsXUGZbQTxIijZRkt+RBNpEUgF0g6kSOAMhrRyUaH0V4DpVOYV9nicmuaM9EEAQLTuHmw&#10;ktfwP1AYrF6M5fepHqzC3ol8cNL/kI+euU97+wrYFgott1LJcKabA3LHoPThWXKcT/y4mvD75Qwo&#10;J7IhaODBWUVCQDXpoiWCjN9fONoqad9CkRAyXA8hA8I3xP2VrOOl8Gj4vhc6xFvOCeg/uGJ9J63P&#10;M1eLfiuAtN3fzQQrAC0VnAgcWjp1B0dqgPKNGxTlJTCM+X+YaTZblYvpPc1XNVlU1XBGovL75aJc&#10;zSMhV/NlVd2ylHWRpTJcQJTAP9RqibFw/gaVAb0YCYUIgYEQSR3uPEphuJ/xUr3+Jq3Lr4jNZ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ER7+DeAAAABwEAAA8AAABkcnMvZG93&#10;bnJldi54bWxMj0FLw0AQhe+C/2EZwZvdRE1tYzalFPVUBFtBvE2TaRKanQ3ZbZL+e8eTnh6PN7z3&#10;TbaabKsG6n3j2EA8i0ARF65suDLwuX+9W4DyAbnE1jEZuJCHVX59lWFaupE/aNiFSkkJ+xQN1CF0&#10;qda+qMmin7mOWLKj6y0GsX2lyx5HKbetvo+iubbYsCzU2NGmpuK0O1sDbyOO64f4ZdiejpvL9z55&#10;/9rGZMztzbR+BhVoCn/H8Isv6JAL08GdufSqFZ/IK0F0CUriZTJ/BHUw8LRIQOeZ/s+f/wAAAP//&#10;AwBQSwMECgAAAAAAAAAhAKGU2xZJBgAASQYAABQAAABkcnMvbWVkaWEvaW1hZ2UxLnBuZ4lQTkcN&#10;ChoKAAAADUlIRFIAAAB/AAAAWAgGAAAA3BQonQAAAAFzUkdCAK7OHOkAAAAEZ0FNQQAAsY8L/GEF&#10;AAAACXBIWXMAAC4jAAAuIwF4pT92AAAF3klEQVR4Xu2dP2wcRRSHF0o7klPEFZKvxZaSAtOAOJdA&#10;JBsppDGyKY0tKOzQIKyUliUobFJEiklHYiUNpLFEaHMRVUwRJEx7lqhMQQq7hftm9x3rzd6dbTjf&#10;m33vkyb7R/Hu7P3uvXnzZmcucezyCv/83SIcOaZ4Nds6BnnJ8i98cC/bc6qOW75hXHzDuPiGcfEN&#10;4+IbxsU3jItvGBffMC6+YVz8FqvXH2V7tjAvfm30z2T1w0fJyNBRdsYO5nL7iHyltp8dJUl9Yi+I&#10;v/7DtaTx23h2NkmeN8eSF0dD2VE1cbdvmMpZ/vxUI7n/pJ4dlUMbj7WX8cW9ubC9/fi9sO3ESe6j&#10;ncqIP/3mbtgi6tura2G/G/Xx38P2x5vrYQtX11aTxt7r2VF3fl6/GZqKnWeT2Zn4iNrtE6whImW+&#10;/jQU2nO+CHK+E7XRg1Bg/+BS2I4MH4ZtGXI9CtfnPtwvf576xETUlk/wtrV4t231eQjWFrcWOlom&#10;fwdYOu4bN365Jai4/SJyD/6urGfAfbhfTEFiJdz+Vx9vJ5+9/1N2lAo/sbzRVQgRMP9/ONdLPKwb&#10;ly9/f9IYQSMe7RumEuJfzLlh2u8yt1wECy9aeS+rF7i+xAljLU9AiZFKiH+51gwRPuWtVsEFz5TE&#10;Af8H05O74foTKxuhd0Dgl08axUQl2vyytvok7fdZKF5XvEw/7tVvorB8gqxu3aiyD75fYhSvy3G3&#10;e/Wq+yCJQnxcLSVGPm31QrTW3aN9w0Qh/txUI5QYmWlZPdk/jagM+Mi2kbgBCagEaV9JrmgcWJG6&#10;F+sN1H12Y+XE4wf9Rm20L92nO4vftvcZY1/a+qS9rxXqS71lH6jvR5srSTPLD2hArdvnw6LsH4xm&#10;Z1LkvGbK6sdzaBIe1IqP26Twps3s5nIo0m3S2nUSqB9ZRwqJIOrOc5Q1BYPEo33DqG3z89Yt7hLL&#10;uTicWo82F5qHuv91mAamEqDK82iqdyXSu87ZcLdvGBffMCrFl0hfW3T8X/Fo31GDSvF5EUNKlSD1&#10;W/ay6aBQKf705C/tUiUYnJpR9ExqunpYxdzU07BfH98LW2jspfPntp+8E+UMmeJz0e9/3qyFY1j/&#10;/trABnrUWD7CIvCVWjM7k8LxzrM3op0aRb2pvzwXQR/7lNuP3x3oCJ8qt59+UMcnWTBzNsZ34vNQ&#10;/7y184xSBom6Np+AiA9LCgMisYO14/KZ27fd+oLzjBoCP5UBn3M+qMrt8+LD2OjBMXeIhTAWrn0M&#10;vxs8F9Yv7btY/a+tpmCQAz0+sGMYd/uGcfEN4+IbxsU3TBTia+kXnwXSu/L6tjaiEJ8ZL5oGRE4D&#10;g1NaZxup7Oph5Xlrma83kpHho2NpXhZH0Jjvx9LzizWwXMyLw6HkfiOtK+lqn7HTBRIismBS0d3L&#10;KN/sxnLXqdGDgro//PzWsZFJgeSVpkWb1Cd5Ht641f4CIPzVtS/DvnZYtAnEg5HTR3hNeLRvGPXi&#10;M+4t8/Nql9JFE2OASRoU6k18wrpB2lArPu6Skrr61Wxp1PH2ec3QOyEYpcgiUQxO5WchacAHdgxT&#10;uTafrtZ5EGvSKU9lxEcMCgsgnQes7q29+emFR/uGqYz4suw51tjvwIrrc59YF4kSog74EOHBjW86&#10;ul8WbcqnhDtBnNArVSy/wNXpFzroiSxtLaheN6BIJaL94pLr9KtnN1dO9N4f6dg/7i4lF+a+y850&#10;hy+aZO9Avlyd1unXTOXafPLmDKx0ssD0Nep/fx1D5gPy5cmf5/+VIXn5/FZLrv60VMLy5fdugFEz&#10;BoV2dstn+SDq1y1P0am9FktmGlWZqPIlIU/PF0emYsUy5pDHo33DVMLyCfyKbr7sXB5J0jBqKLBk&#10;Wq8pVMXrcgwxBXpCJSy/7IM/jRinabOL1+U4RuHBrNvntTAKscJrC3dCWx/rq2JnxezATpm77tVU&#10;VA2z4jse7ZvGxTeMi28YF98wLr5hXHzDuPiGcfEN4+Ib5qUMn2MHt3yzJMk/jQ3uDMTbBqIAAAAA&#10;SUVORK5CYIJQSwECLQAUAAYACAAAACEAsYJntgoBAAATAgAAEwAAAAAAAAAAAAAAAAAAAAAAW0Nv&#10;bnRlbnRfVHlwZXNdLnhtbFBLAQItABQABgAIAAAAIQA4/SH/1gAAAJQBAAALAAAAAAAAAAAAAAAA&#10;ADsBAABfcmVscy8ucmVsc1BLAQItABQABgAIAAAAIQCJV6KvaQMAAI0IAAAOAAAAAAAAAAAAAAAA&#10;ADoCAABkcnMvZTJvRG9jLnhtbFBLAQItABQABgAIAAAAIQCqJg6+vAAAACEBAAAZAAAAAAAAAAAA&#10;AAAAAM8FAABkcnMvX3JlbHMvZTJvRG9jLnhtbC5yZWxzUEsBAi0AFAAGAAgAAAAhABER7+DeAAAA&#10;BwEAAA8AAAAAAAAAAAAAAAAAwgYAAGRycy9kb3ducmV2LnhtbFBLAQItAAoAAAAAAAAAIQChlNsW&#10;SQYAAEkGAAAUAAAAAAAAAAAAAAAAAM0HAABkcnMvbWVkaWEvaW1hZ2UxLnBuZ1BLBQYAAAAABgAG&#10;AHwBAABIDgAAAAA=&#10;">
                <v:shape id="Shape 24241" o:spid="_x0000_s1027" style="position:absolute;width:59783;height:91;visibility:visible;mso-wrap-style:square;v-text-anchor:top" coordsize="5978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l78cA&#10;AADeAAAADwAAAGRycy9kb3ducmV2LnhtbESPQU8CMRSE7yT8h+aReIMuKwpZKMQYBT0KJITbS/vc&#10;rm5f122B1V9PTUw8Tmbmm8xi1blanKkNlWcF41EGglh7U3GpYL97Hs5AhIhssPZMCr4pwGrZ7y2w&#10;MP7Cb3TexlIkCIcCFdgYm0LKoC05DCPfECfv3bcOY5JtKU2LlwR3tcyz7F46rDgtWGzo0ZL+3J6c&#10;Av+xP8Svu6l+Wm/q7sfoV7K3R6VuBt3DHESkLv6H/9ovRkE+ySdj+L2Tr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85e/HAAAA3gAAAA8AAAAAAAAAAAAAAAAAmAIAAGRy&#10;cy9kb3ducmV2LnhtbFBLBQYAAAAABAAEAPUAAACMAwAAAAA=&#10;" path="m,l5978398,r,9144l,9144,,e" fillcolor="black" stroked="f" strokeweight="0">
                  <v:stroke miterlimit="83231f" joinstyle="miter"/>
                  <v:path arrowok="t" textboxrect="0,0,5978398,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858" o:spid="_x0000_s1028" type="#_x0000_t75" style="position:absolute;left:55907;top:2172;width:3871;height:2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CEm3DAAAA3gAAAA8AAABkcnMvZG93bnJldi54bWxET0tLw0AQvgv+h2UEb3ZjfVBit6UUGkoP&#10;QlO9j9kxG8zOht21if31zkHw+PG9l+vJ9+pMMXWBDdzPClDETbAdtwbeTru7BaiUkS32gcnADyVY&#10;r66vlljaMPKRznVulYRwKtGAy3kotU6NI49pFgZi4T5D9JgFxlbbiKOE+17Pi+JZe+xYGhwOtHXU&#10;fNXfXno/qkOsIm/eH3V9fK1yuLhxb8ztzbR5AZVpyv/iP/feGpg/LJ5kr9yRK6B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AISbcMAAADeAAAADwAAAAAAAAAAAAAAAACf&#10;AgAAZHJzL2Rvd25yZXYueG1sUEsFBgAAAAAEAAQA9wAAAI8DAAAAAA==&#10;">
                  <v:imagedata r:id="rId9" o:title=""/>
                </v:shape>
                <w10:wrap anchorx="margin"/>
              </v:group>
            </w:pict>
          </mc:Fallback>
        </mc:AlternateContent>
      </w:r>
      <w:r w:rsidR="00677C20" w:rsidRPr="00677C20">
        <w:rPr>
          <w:b/>
          <w:color w:val="003399"/>
          <w:sz w:val="13"/>
          <w:lang w:val="es-ES"/>
        </w:rPr>
        <w:t>Envíanos una pregunta</w:t>
      </w:r>
      <w:r w:rsidR="00677C20" w:rsidRPr="00677C20">
        <w:rPr>
          <w:color w:val="6D6F71"/>
          <w:sz w:val="2"/>
          <w:vertAlign w:val="subscript"/>
          <w:lang w:val="es-ES"/>
        </w:rPr>
        <w:t xml:space="preserve"> </w:t>
      </w:r>
      <w:r w:rsidR="00677C20" w:rsidRPr="00677C20">
        <w:rPr>
          <w:color w:val="6D6F71"/>
          <w:sz w:val="2"/>
          <w:vertAlign w:val="subscript"/>
          <w:lang w:val="es-ES"/>
        </w:rPr>
        <w:tab/>
      </w:r>
      <w:r w:rsidR="00677C20" w:rsidRPr="00677C20">
        <w:rPr>
          <w:color w:val="6D6F71"/>
          <w:sz w:val="14"/>
          <w:lang w:val="es-ES"/>
        </w:rPr>
        <w:t>Ir a</w:t>
      </w:r>
      <w:r w:rsidR="00677C20" w:rsidRPr="00677C20">
        <w:rPr>
          <w:color w:val="808080"/>
          <w:sz w:val="14"/>
          <w:lang w:val="es-ES"/>
        </w:rPr>
        <w:t>www.ema.europa.eu/contacto</w:t>
      </w:r>
      <w:r w:rsidR="00677C20" w:rsidRPr="00677C20">
        <w:rPr>
          <w:color w:val="6D6F71"/>
          <w:sz w:val="14"/>
          <w:lang w:val="es-ES"/>
        </w:rPr>
        <w:t xml:space="preserve"> </w:t>
      </w:r>
      <w:r w:rsidR="00677C20" w:rsidRPr="00677C20">
        <w:rPr>
          <w:b/>
          <w:color w:val="003399"/>
          <w:sz w:val="13"/>
          <w:lang w:val="es-ES"/>
        </w:rPr>
        <w:t>Teléfono</w:t>
      </w:r>
      <w:r w:rsidR="00677C20" w:rsidRPr="00677C20">
        <w:rPr>
          <w:color w:val="6D6F71"/>
          <w:sz w:val="14"/>
          <w:lang w:val="es-ES"/>
        </w:rPr>
        <w:t>+31 (0)88 781 6000</w:t>
      </w:r>
      <w:r w:rsidR="00677C20" w:rsidRPr="00677C20">
        <w:rPr>
          <w:b/>
          <w:color w:val="003399"/>
          <w:sz w:val="13"/>
          <w:lang w:val="es-ES"/>
        </w:rPr>
        <w:t xml:space="preserve"> </w:t>
      </w:r>
      <w:r w:rsidR="00677C20" w:rsidRPr="00677C20">
        <w:rPr>
          <w:b/>
          <w:color w:val="003399"/>
          <w:sz w:val="13"/>
          <w:lang w:val="es-ES"/>
        </w:rPr>
        <w:tab/>
      </w:r>
      <w:r w:rsidR="00677C20" w:rsidRPr="00677C20">
        <w:rPr>
          <w:color w:val="6D6F71"/>
          <w:sz w:val="11"/>
          <w:lang w:val="es-ES"/>
        </w:rPr>
        <w:t>Una agencia de la Unión Europea</w:t>
      </w:r>
      <w:r w:rsidR="00677C20" w:rsidRPr="00677C20">
        <w:rPr>
          <w:color w:val="6D6F71"/>
          <w:sz w:val="14"/>
          <w:lang w:val="es-ES"/>
        </w:rPr>
        <w:t xml:space="preserve"> </w:t>
      </w:r>
      <w:r w:rsidR="00677C20" w:rsidRPr="00677C20">
        <w:rPr>
          <w:color w:val="6D6F71"/>
          <w:sz w:val="14"/>
          <w:lang w:val="es-ES"/>
        </w:rPr>
        <w:tab/>
      </w:r>
      <w:r w:rsidR="00677C20" w:rsidRPr="00677C20">
        <w:rPr>
          <w:color w:val="6D6F71"/>
          <w:sz w:val="2"/>
          <w:vertAlign w:val="subscript"/>
          <w:lang w:val="es-ES"/>
        </w:rPr>
        <w:t xml:space="preserve"> </w:t>
      </w:r>
    </w:p>
    <w:p w:rsidR="00CA4C0E" w:rsidRPr="00677C20" w:rsidRDefault="00677C20" w:rsidP="00710F54">
      <w:pPr>
        <w:spacing w:after="0" w:line="276" w:lineRule="auto"/>
        <w:ind w:left="0" w:firstLine="0"/>
        <w:rPr>
          <w:lang w:val="es-ES"/>
        </w:rPr>
      </w:pPr>
      <w:r w:rsidRPr="00677C20">
        <w:rPr>
          <w:color w:val="6D6F71"/>
          <w:sz w:val="14"/>
          <w:lang w:val="es-ES"/>
        </w:rPr>
        <w:t xml:space="preserve"> </w:t>
      </w:r>
    </w:p>
    <w:p w:rsidR="00CA4C0E" w:rsidRPr="00677C20" w:rsidRDefault="00677C20" w:rsidP="00710F54">
      <w:pPr>
        <w:spacing w:after="0" w:line="276" w:lineRule="auto"/>
        <w:ind w:left="0" w:right="11" w:firstLine="0"/>
        <w:jc w:val="center"/>
        <w:rPr>
          <w:lang w:val="es-ES"/>
        </w:rPr>
      </w:pPr>
      <w:r w:rsidRPr="00677C20">
        <w:rPr>
          <w:color w:val="6D6F71"/>
          <w:sz w:val="14"/>
          <w:lang w:val="es-ES"/>
        </w:rPr>
        <w:t>© Agencia Europea de Medicamentos, 2023. Se autoriza la reproducción siempre que se cite la fuente.</w:t>
      </w:r>
    </w:p>
    <w:p w:rsidR="00CA4C0E" w:rsidRPr="00677C20" w:rsidRDefault="00677C20" w:rsidP="00710F54">
      <w:pPr>
        <w:spacing w:after="0" w:line="276" w:lineRule="auto"/>
        <w:ind w:left="0" w:firstLine="0"/>
        <w:rPr>
          <w:lang w:val="es-ES"/>
        </w:rPr>
      </w:pPr>
      <w:r w:rsidRPr="00677C20">
        <w:rPr>
          <w:color w:val="6D6F71"/>
          <w:sz w:val="14"/>
          <w:lang w:val="es-ES"/>
        </w:rPr>
        <w:t xml:space="preserve"> </w:t>
      </w:r>
    </w:p>
    <w:p w:rsidR="00CA4C0E" w:rsidRPr="00677C20" w:rsidRDefault="00677C20" w:rsidP="00710F54">
      <w:pPr>
        <w:spacing w:line="276" w:lineRule="auto"/>
        <w:ind w:left="-5"/>
        <w:rPr>
          <w:lang w:val="es-ES"/>
        </w:rPr>
      </w:pPr>
      <w:r w:rsidRPr="00677C20">
        <w:rPr>
          <w:lang w:val="es-ES"/>
        </w:rPr>
        <w:t>permítanme aclarar que los estudios a los que me refiero aquí son los mismos que cita el Sr. ROOS en el informe de evaluación de TGA. Esta evidencia disponible muestra que la cantidad de ARNm distribuido a los órganos del cuerpo es muy pequeña y se degrada dentro de los 6 a 9 días posteriores a la inyección, según el proceso de degradación que ocurriría naturalmente con cualquier ARNm presente en niveles fisiológicos dentro de las células. Estos estudios en animales dan una confianza razonable de que cuando las vacunas se administran a humanos, no se esperan problemas de seguridad debido a la acumulación temporal de nanopartículas lipídicas y ARNm en los órganos. Esto se confirma por el hecho de que hasta ahora no se han informado problemas de seguridad que puedan estar relacionados con la distribución de la vacuna en el cuerpo humano en el seguimiento de la seguridad posterior a la comercialización, incluso después de que cientos de millones de personas hayan estado usando estas vacunas en todo el mundo.</w:t>
      </w:r>
    </w:p>
    <w:p w:rsidR="00CA4C0E" w:rsidRPr="00677C20" w:rsidRDefault="00677C20" w:rsidP="00710F54">
      <w:pPr>
        <w:spacing w:line="276" w:lineRule="auto"/>
        <w:ind w:left="-5"/>
        <w:rPr>
          <w:lang w:val="es-ES"/>
        </w:rPr>
      </w:pPr>
      <w:r w:rsidRPr="00677C20">
        <w:rPr>
          <w:lang w:val="es-ES"/>
        </w:rPr>
        <w:t>Con respecto al estudio reciente publicado en Cell.com en personas vacunadas que sugiere que el ARNm y la proteína de punta derivada pueden permanecer durante un período más prolongado en los ganglios linfáticos, podemos confirmar que este estudio fue revisado por nuestros expertos científicos y no cambia el estado</w:t>
      </w:r>
      <w:r w:rsidR="00710F54">
        <w:rPr>
          <w:lang w:val="es-ES"/>
        </w:rPr>
        <w:t xml:space="preserve"> de la</w:t>
      </w:r>
      <w:r w:rsidRPr="00677C20">
        <w:rPr>
          <w:lang w:val="es-ES"/>
        </w:rPr>
        <w:t xml:space="preserve"> evaluación </w:t>
      </w:r>
      <w:r w:rsidR="00710F54" w:rsidRPr="00677C20">
        <w:rPr>
          <w:lang w:val="es-ES"/>
        </w:rPr>
        <w:t>general</w:t>
      </w:r>
      <w:r w:rsidR="00710F54" w:rsidRPr="00677C20">
        <w:rPr>
          <w:lang w:val="es-ES"/>
        </w:rPr>
        <w:t xml:space="preserve"> </w:t>
      </w:r>
      <w:r w:rsidRPr="00677C20">
        <w:rPr>
          <w:lang w:val="es-ES"/>
        </w:rPr>
        <w:t>de riesgo-beneficio para las vacunas de ARNm, ya que naturalmente se espera la presencia remanente de antígenos en los ganglios linfáticos durante períodos más prolongados. El estudio también señala la rápida eliminación del antígeno de la vacuna (proteína de punta) del torrente sanguíneo (circulación sistémica) en individuos vacunados.</w:t>
      </w:r>
    </w:p>
    <w:p w:rsidR="00CA4C0E" w:rsidRPr="00677C20" w:rsidRDefault="00677C20" w:rsidP="00710F54">
      <w:pPr>
        <w:spacing w:line="276" w:lineRule="auto"/>
        <w:ind w:left="-5"/>
        <w:rPr>
          <w:lang w:val="es-ES"/>
        </w:rPr>
      </w:pPr>
      <w:r w:rsidRPr="00677C20">
        <w:rPr>
          <w:lang w:val="es-ES"/>
        </w:rPr>
        <w:t>Para concluir sobre el tema de la biodistribución, me gustaría agregar que las empresas que desarrollan y comercializan vacunas de ARNm están realizando estudios no clínicos adicionales planificados más allá de los discutidos en los Informes de evaluación públicos de la EMA para caracterizar y evaluar aún más la biodistribución y degradación de ARNm y la proteína espiga. Los resultados de estos estudios se presentarán para su evaluación por parte de la EMA en 2023 y 2024.</w:t>
      </w:r>
    </w:p>
    <w:p w:rsidR="00710F54" w:rsidRDefault="00677C20" w:rsidP="00710F54">
      <w:pPr>
        <w:spacing w:line="276" w:lineRule="auto"/>
        <w:ind w:left="-5"/>
        <w:rPr>
          <w:lang w:val="es-ES"/>
        </w:rPr>
      </w:pPr>
      <w:r w:rsidRPr="00677C20">
        <w:rPr>
          <w:lang w:val="es-ES"/>
        </w:rPr>
        <w:t>En una carta de seguimiento enviada el 31 de marzo de 2023, el Sr. ROOS también me pidió que explicara cómo las vacunas contra la COVID-19 pueden considerarse seguras y eficaces para los niños recién nacidos, las mujeres en edad fértil, las mujeres embarazadas y sus hijos, cuando los efectos sobre la fertilidad no se han revisado ya que estos grupos han sido excluidos de los ensayos clínicos. Como expliqué durante el intercambio de COVI, es una práctica establecida para cualquier medicamento innovador (no solo para COVID-19) excluir a las mujeres embarazadas de los ensayos clínicos iniciales para evitar exponerlas a riesgos potenciales en estas primeras etapas de desarrollo mientras el conocimiento sobre los efectos del medicamento aún se están recopilando. Los estudios de toxicidad reproductiva en animales son requeridos por la legislación de la UE para la autorización y para respaldar la inclusión de mujeres embarazadas en futuros ensayos clínicos. Estos estudios se proporcionaron en el momento de la autorización y no mostraron efectos nocivos sobre la fertilidad y la gestación, ni sobre el desarrollo embriofetal o de la descendencia. Además, los datos de mujeres que se incluyeron en los ensayos clínicos iniciales y quedaron embarazadas durante la fase de prueba clínica tampoco mostraron efectos nocivos en el embarazo o el desarrollo posnatal. Más allá de los ensayos clínicos iniciales, se recopilaron grandes cantidades de datos de personas embarazadas que fueron vacunadas en la vida real. Los estudios observacionales recopilaron estos datos del mundo real, que fueron presentados y evaluados por la EMA, proporcionando las garantías necesarias sobre la seguridad de la vacuna en esta población. En particular, una revisión de EMA COVID-19 Task Force (ETF) de varios estudios en los que participaron alrededor de 65, 000 embarazos en diferentes etapas no encontraron ningún signo de un mayor riesgo de complicaciones del embarazo, abortos espontáneos, partos prematuros o efectos adversos en los bebés por nacer después de la vacunación contra el COVID-19</w:t>
      </w:r>
      <w:r w:rsidRPr="00710F54">
        <w:rPr>
          <w:vertAlign w:val="superscript"/>
          <w:lang w:val="es-ES"/>
        </w:rPr>
        <w:t>v</w:t>
      </w:r>
      <w:r w:rsidRPr="00677C20">
        <w:rPr>
          <w:lang w:val="es-ES"/>
        </w:rPr>
        <w:t xml:space="preserve">. Los efectos secundarios más comunes observados en mujeres embarazadas coinciden con los observados en la población general vacunada. Incluyen dolor e hinchazón en el lugar de la inyección, cansancio, dolor de cabeza, enrojecimiento, dolor muscular y escalofríos. Sobre la base de esta evidencia, se ha confirmado que las vacunas contra la COVID-19 son seguras y eficaces también para las mujeres embarazadas. enrojecimiento, dolor muscular y escalofríos. Sobre la base de esta evidencia, se ha confirmado que las vacunas contra la COVID-19 son seguras y eficaces también para las mujeres embarazadas. </w:t>
      </w:r>
    </w:p>
    <w:p w:rsidR="00CA4C0E" w:rsidRPr="00677C20" w:rsidRDefault="00677C20" w:rsidP="00710F54">
      <w:pPr>
        <w:spacing w:line="276" w:lineRule="auto"/>
        <w:ind w:left="-5"/>
        <w:rPr>
          <w:lang w:val="es-ES"/>
        </w:rPr>
      </w:pPr>
      <w:r w:rsidRPr="00677C20">
        <w:rPr>
          <w:lang w:val="es-ES"/>
        </w:rPr>
        <w:t>En consecuencia, tras una solicitud del comité de medicamentos de uso humano (CHMP) de la EMA, en febrero de 2022 se actualizaron la sección 4.6 del resumen de las características del producto y la sección 2 del prospecto para el paciente de Comirnaty y Spikevax para reflejar la gran cantidad de datos de observación que se recopilaron en 2021 de mujeres embarazadas vacunadas con estas vacunas.</w:t>
      </w:r>
    </w:p>
    <w:p w:rsidR="00CA4C0E" w:rsidRPr="00677C20" w:rsidRDefault="00677C20" w:rsidP="00710F54">
      <w:pPr>
        <w:spacing w:line="276" w:lineRule="auto"/>
        <w:ind w:left="-5"/>
        <w:rPr>
          <w:lang w:val="es-ES"/>
        </w:rPr>
      </w:pPr>
      <w:r w:rsidRPr="00677C20">
        <w:rPr>
          <w:lang w:val="es-ES"/>
        </w:rPr>
        <w:lastRenderedPageBreak/>
        <w:t>Dado que el embarazo se ha asociado con un mayor riesgo de COVID-19 grave, especialmente en el segundo y tercer trimestre, se recomienda a las personas embarazadas o que puedan quedar embarazadas en un futuro cercano que se vacunen de acuerdo con las recomendaciones nacionales.</w:t>
      </w:r>
    </w:p>
    <w:p w:rsidR="00CA4C0E" w:rsidRPr="00677C20" w:rsidRDefault="00677C20" w:rsidP="00710F54">
      <w:pPr>
        <w:spacing w:after="137" w:line="276" w:lineRule="auto"/>
        <w:ind w:left="0" w:firstLine="0"/>
        <w:rPr>
          <w:lang w:val="es-ES"/>
        </w:rPr>
      </w:pPr>
      <w:r w:rsidRPr="00677C20">
        <w:rPr>
          <w:lang w:val="es-ES"/>
        </w:rPr>
        <w:t>La segunda pregunta del Sr. ROOS del 31 de marzo estaba relacionada con el exceso de mortalidad, que también fue planteada dura</w:t>
      </w:r>
      <w:r w:rsidR="00C17025">
        <w:rPr>
          <w:lang w:val="es-ES"/>
        </w:rPr>
        <w:t>nte la reunión del comité por la eurodiputada</w:t>
      </w:r>
      <w:r w:rsidRPr="00677C20">
        <w:rPr>
          <w:lang w:val="es-ES"/>
        </w:rPr>
        <w:t xml:space="preserve"> ANDERSON, por lo que abordaré ambas juntas más adelante en esta carta.</w:t>
      </w:r>
    </w:p>
    <w:p w:rsidR="00CA4C0E" w:rsidRPr="00677C20" w:rsidRDefault="00677C20" w:rsidP="00710F54">
      <w:pPr>
        <w:spacing w:line="276" w:lineRule="auto"/>
        <w:ind w:left="-5"/>
        <w:rPr>
          <w:lang w:val="es-ES"/>
        </w:rPr>
      </w:pPr>
      <w:r w:rsidRPr="00677C20">
        <w:rPr>
          <w:lang w:val="es-ES"/>
        </w:rPr>
        <w:t xml:space="preserve">El eurodiputado Cristian TERHEŞ preguntó si la EMA estaba al tanto de la </w:t>
      </w:r>
      <w:r w:rsidRPr="00DC1507">
        <w:rPr>
          <w:b/>
          <w:lang w:val="es-ES"/>
        </w:rPr>
        <w:t>existencia del SARS-CoV-2 antes de diciembre de 2019</w:t>
      </w:r>
      <w:r w:rsidRPr="00677C20">
        <w:rPr>
          <w:lang w:val="es-ES"/>
        </w:rPr>
        <w:t xml:space="preserve"> y pidió </w:t>
      </w:r>
      <w:r w:rsidRPr="00DC1507">
        <w:rPr>
          <w:b/>
          <w:lang w:val="es-ES"/>
        </w:rPr>
        <w:t>aclaraciones sobre el momento de ciertos estudios</w:t>
      </w:r>
      <w:r w:rsidRPr="00677C20">
        <w:rPr>
          <w:lang w:val="es-ES"/>
        </w:rPr>
        <w:t xml:space="preserve"> realizados por compañías de vacunas de ARNm ya en 2016-2017. La EMA había estado siguiendo la situación en China desde diciembre de 2019, cuando comenzaron a informarse constantemente casos inusuales de neumonía bilateral debido a causas desconocidas. En ese momento, la EMA inició discusiones con expertos relevantes de su red científica en línea con su Health Threats Plan</w:t>
      </w:r>
      <w:r w:rsidRPr="00C17025">
        <w:rPr>
          <w:vertAlign w:val="superscript"/>
          <w:lang w:val="es-ES"/>
        </w:rPr>
        <w:t>vi</w:t>
      </w:r>
      <w:r w:rsidRPr="00677C20">
        <w:rPr>
          <w:lang w:val="es-ES"/>
        </w:rPr>
        <w:t>, que ha estado en vigor desde antes de la pandemia de gripe de 2009.</w:t>
      </w:r>
    </w:p>
    <w:p w:rsidR="00CA4C0E" w:rsidRDefault="00677C20" w:rsidP="00DC1507">
      <w:pPr>
        <w:spacing w:after="1" w:line="276" w:lineRule="auto"/>
        <w:ind w:left="-5"/>
        <w:rPr>
          <w:lang w:val="es-ES"/>
        </w:rPr>
      </w:pPr>
      <w:r w:rsidRPr="00677C20">
        <w:rPr>
          <w:lang w:val="es-ES"/>
        </w:rPr>
        <w:t>Como aclaré durante el intercambio de COVI, la tecnología de ARNm como plataforma de vacuna es anterior a la aparición del SARS-CoV-2. La tecnología se descubrió a fines de la década de 1960</w:t>
      </w:r>
      <w:r w:rsidRPr="00C17025">
        <w:rPr>
          <w:vertAlign w:val="superscript"/>
          <w:lang w:val="es-ES"/>
        </w:rPr>
        <w:t>vii</w:t>
      </w:r>
      <w:r w:rsidRPr="00677C20">
        <w:rPr>
          <w:lang w:val="es-ES"/>
        </w:rPr>
        <w:t xml:space="preserve"> y luego se probó más extensamente desde principios de la década de 1990 contra el cáncer, la alergia y otros patógenos como la rabia, el VIH, la influenza y el citomegalovirus (CMV). Varias grandes compañías farmacéuticas comenzaron a trabajar en la tecnología de ARNm en la década de 2000. Esta experiencia de décadas y la agilidad asociada con esta tecnología permitieron, por ejemplo, que Moderna produjera un prototipo de una vacuna contra el COVID-19 al mes de que la secuencia del genoma del virus estuviera disponible en línea el 10 de enero de 2020</w:t>
      </w:r>
      <w:r w:rsidRPr="00DC1507">
        <w:rPr>
          <w:vertAlign w:val="superscript"/>
          <w:lang w:val="es-ES"/>
        </w:rPr>
        <w:t>viii</w:t>
      </w:r>
      <w:r w:rsidRPr="00677C20">
        <w:rPr>
          <w:lang w:val="es-ES"/>
        </w:rPr>
        <w:t>. Luego se informa que Moderna probó, junto con los científicos de los Institutos Nacionales de Sanidad</w:t>
      </w:r>
      <w:r w:rsidR="00DC1507">
        <w:rPr>
          <w:lang w:val="es-ES"/>
        </w:rPr>
        <w:t xml:space="preserve"> de los </w:t>
      </w:r>
      <w:r w:rsidR="00DC1507" w:rsidRPr="00DC1507">
        <w:rPr>
          <w:lang w:val="es-ES"/>
        </w:rPr>
        <w:t>EE.</w:t>
      </w:r>
      <w:r w:rsidR="00DC1507">
        <w:rPr>
          <w:lang w:val="es-ES"/>
        </w:rPr>
        <w:t>UU.</w:t>
      </w:r>
      <w:r w:rsidRPr="00677C20">
        <w:rPr>
          <w:lang w:val="es-ES"/>
        </w:rPr>
        <w:t>, las primeras dosis de su candidata más prometedora a la vacuna contra la COVID-19 en humanos el 16 de marzo</w:t>
      </w:r>
      <w:r w:rsidR="00DC1507">
        <w:rPr>
          <w:lang w:val="es-ES"/>
        </w:rPr>
        <w:t xml:space="preserve"> de </w:t>
      </w:r>
      <w:r w:rsidRPr="00677C20">
        <w:rPr>
          <w:lang w:val="es-ES"/>
        </w:rPr>
        <w:t>2020. Además, como los miembros de COVI pueden saber, el SARS (síndrome respiratorio agudo severo) y</w:t>
      </w:r>
      <w:r w:rsidR="00DC1507">
        <w:rPr>
          <w:lang w:val="es-ES"/>
        </w:rPr>
        <w:t xml:space="preserve"> </w:t>
      </w:r>
      <w:r w:rsidRPr="00677C20">
        <w:rPr>
          <w:lang w:val="es-ES"/>
        </w:rPr>
        <w:t>MERS (síndrome respiratorio de Oriente Medio), que son coronavirus pertenecientes a la misma familia que el SARS-COV-2, causaron brotes graves a principios de los años 2000 y 2010, y en esos períodos ya se habían desarrollado y probado muchas vacunas candidatas para esos virus, incluso si no progresaron a la última etapa del desarrollo clínico. Por lo tanto, había una gran cantidad de conocimiento sobre otros coronavirus antes de la aparición del SARS-CoV-2 y, a principios de la década de 2000, se había generado una cantidad considerable de experiencia con tecnologías de ARNm en áreas terapéuticas distintas de las infecciones respiratorias, como la oncología.</w:t>
      </w:r>
    </w:p>
    <w:p w:rsidR="00DC1507" w:rsidRPr="00677C20" w:rsidRDefault="00DC1507" w:rsidP="00DC1507">
      <w:pPr>
        <w:spacing w:after="1" w:line="276" w:lineRule="auto"/>
        <w:ind w:left="-5"/>
        <w:rPr>
          <w:lang w:val="es-ES"/>
        </w:rPr>
      </w:pPr>
    </w:p>
    <w:p w:rsidR="00CA4C0E" w:rsidRPr="00677C20" w:rsidRDefault="00677C20" w:rsidP="00710F54">
      <w:pPr>
        <w:spacing w:line="276" w:lineRule="auto"/>
        <w:ind w:left="-5"/>
        <w:rPr>
          <w:lang w:val="es-ES"/>
        </w:rPr>
      </w:pPr>
      <w:r w:rsidRPr="00677C20">
        <w:rPr>
          <w:lang w:val="es-ES"/>
        </w:rPr>
        <w:t xml:space="preserve">La eurodiputada Virginie JORON preguntó si sería posible establecer </w:t>
      </w:r>
      <w:r w:rsidRPr="00DC1507">
        <w:rPr>
          <w:b/>
          <w:lang w:val="es-ES"/>
        </w:rPr>
        <w:t>un número de teléfono gratuito en la EMA para que los pacientes informen los efectos secundarios de las vacunas COVID-19</w:t>
      </w:r>
      <w:r w:rsidRPr="00677C20">
        <w:rPr>
          <w:lang w:val="es-ES"/>
        </w:rPr>
        <w:t>. Me gustaría señalar que la legislación actual de la UE estipula que cualquier efecto adverso sospechado en la UE debe ser informado, ya sea directamente por los propios pacientes o a través de su profesional sanitario, a sus Autoridades Nacionales Competentes o al Titular de la Autorización de Comercialización (TAC) en cuestión.</w:t>
      </w:r>
      <w:r w:rsidR="00DC1507">
        <w:rPr>
          <w:lang w:val="es-ES"/>
        </w:rPr>
        <w:t xml:space="preserve"> </w:t>
      </w:r>
      <w:r w:rsidRPr="00677C20">
        <w:rPr>
          <w:lang w:val="es-ES"/>
        </w:rPr>
        <w:t>Observamos que, en el sistema actual de la UE, los Estados miembros han establecido canales de notificación en los idiomas nacionales que deberían facilitar aún más la notificación espontánea por parte de los pacientes y estos canales han demostrado que funcionan bien. Esto puede verse en el hecho de que el número de informes enviados directamente por pacientes y consumidores a través de las Autoridades Nacionales Competentes y los TAC ya es muy significativo</w:t>
      </w:r>
      <w:r w:rsidRPr="00DC1507">
        <w:rPr>
          <w:vertAlign w:val="superscript"/>
          <w:lang w:val="es-ES"/>
        </w:rPr>
        <w:t>ix</w:t>
      </w:r>
      <w:r w:rsidRPr="00677C20">
        <w:rPr>
          <w:lang w:val="es-ES"/>
        </w:rPr>
        <w:t>, lo que indica el éxito de estas medidas. Es probable que una línea directa adicional en la EMA se duplique y se superponga con los canales de informes nacionales existentes sin agregar valor adicional. Lo que la EMA puede ha</w:t>
      </w:r>
      <w:r w:rsidR="00DC1507">
        <w:rPr>
          <w:lang w:val="es-ES"/>
        </w:rPr>
        <w:t>cer en ese</w:t>
      </w:r>
      <w:r w:rsidRPr="00677C20">
        <w:rPr>
          <w:lang w:val="es-ES"/>
        </w:rPr>
        <w:t xml:space="preserve"> área es compartir información y generar conciencia sobre cómo informar los efectos secundarios en los Estados miembros, así como informar sobre qué tipo de información debe informarse, que es lo que está disponible en el sitio web de la EMA en :</w:t>
      </w:r>
      <w:hyperlink r:id="rId10" w:anchor="reporting-suspected-side-effects-section">
        <w:r w:rsidRPr="00677C20">
          <w:rPr>
            <w:color w:val="0000FF"/>
            <w:u w:val="single" w:color="0000FF"/>
            <w:lang w:val="es-ES"/>
          </w:rPr>
          <w:t>https://www.ema.europa.eu/en/human</w:t>
        </w:r>
      </w:hyperlink>
      <w:hyperlink r:id="rId11" w:anchor="reporting-suspected-side-effects-section">
        <w:r w:rsidRPr="00677C20">
          <w:rPr>
            <w:color w:val="0000FF"/>
            <w:u w:val="single" w:color="0000FF"/>
            <w:lang w:val="es-ES"/>
          </w:rPr>
          <w:t>-</w:t>
        </w:r>
      </w:hyperlink>
      <w:hyperlink r:id="rId12" w:anchor="reporting-suspected-side-effects-section">
        <w:r w:rsidRPr="00677C20">
          <w:rPr>
            <w:color w:val="0000FF"/>
            <w:u w:val="single" w:color="0000FF"/>
            <w:lang w:val="es-ES"/>
          </w:rPr>
          <w:t>reglamentario/resumen/público</w:t>
        </w:r>
      </w:hyperlink>
      <w:hyperlink r:id="rId13" w:anchor="reporting-suspected-side-effects-section">
        <w:r w:rsidRPr="00677C20">
          <w:rPr>
            <w:color w:val="0000FF"/>
            <w:u w:val="single" w:color="0000FF"/>
            <w:lang w:val="es-ES"/>
          </w:rPr>
          <w:t>-</w:t>
        </w:r>
      </w:hyperlink>
      <w:hyperlink r:id="rId14" w:anchor="reporting-suspected-side-effects-section">
        <w:r w:rsidRPr="00677C20">
          <w:rPr>
            <w:color w:val="0000FF"/>
            <w:u w:val="single" w:color="0000FF"/>
            <w:lang w:val="es-ES"/>
          </w:rPr>
          <w:t>salud</w:t>
        </w:r>
      </w:hyperlink>
      <w:hyperlink r:id="rId15" w:anchor="reporting-suspected-side-effects-section"/>
      <w:hyperlink r:id="rId16" w:anchor="reporting-suspected-side-effects-section">
        <w:r w:rsidRPr="00677C20">
          <w:rPr>
            <w:color w:val="0000FF"/>
            <w:u w:val="single" w:color="0000FF"/>
            <w:lang w:val="es-ES"/>
          </w:rPr>
          <w:t>amenazas/coronavirus</w:t>
        </w:r>
      </w:hyperlink>
      <w:hyperlink r:id="rId17" w:anchor="reporting-suspected-side-effects-section">
        <w:r w:rsidRPr="00677C20">
          <w:rPr>
            <w:color w:val="0000FF"/>
            <w:u w:val="single" w:color="0000FF"/>
            <w:lang w:val="es-ES"/>
          </w:rPr>
          <w:t>-</w:t>
        </w:r>
      </w:hyperlink>
      <w:hyperlink r:id="rId18" w:anchor="reporting-suspected-side-effects-section">
        <w:r w:rsidRPr="00677C20">
          <w:rPr>
            <w:color w:val="0000FF"/>
            <w:u w:val="single" w:color="0000FF"/>
            <w:lang w:val="es-ES"/>
          </w:rPr>
          <w:t>enfermedad</w:t>
        </w:r>
      </w:hyperlink>
      <w:hyperlink r:id="rId19" w:anchor="reporting-suspected-side-effects-section">
        <w:r w:rsidRPr="00677C20">
          <w:rPr>
            <w:color w:val="0000FF"/>
            <w:u w:val="single" w:color="0000FF"/>
            <w:lang w:val="es-ES"/>
          </w:rPr>
          <w:t>-</w:t>
        </w:r>
      </w:hyperlink>
      <w:hyperlink r:id="rId20" w:anchor="reporting-suspected-side-effects-section">
        <w:r w:rsidRPr="00677C20">
          <w:rPr>
            <w:color w:val="0000FF"/>
            <w:u w:val="single" w:color="0000FF"/>
            <w:lang w:val="es-ES"/>
          </w:rPr>
          <w:t>COVID-19</w:t>
        </w:r>
      </w:hyperlink>
      <w:hyperlink r:id="rId21" w:anchor="reporting-suspected-side-effects-section">
        <w:r w:rsidRPr="00677C20">
          <w:rPr>
            <w:color w:val="0000FF"/>
            <w:u w:val="single" w:color="0000FF"/>
            <w:lang w:val="es-ES"/>
          </w:rPr>
          <w:t>-</w:t>
        </w:r>
      </w:hyperlink>
      <w:hyperlink r:id="rId22" w:anchor="reporting-suspected-side-effects-section">
        <w:r w:rsidRPr="00677C20">
          <w:rPr>
            <w:color w:val="0000FF"/>
            <w:u w:val="single" w:color="0000FF"/>
            <w:lang w:val="es-ES"/>
          </w:rPr>
          <w:t>19/público</w:t>
        </w:r>
      </w:hyperlink>
      <w:hyperlink r:id="rId23" w:anchor="reporting-suspected-side-effects-section">
        <w:r w:rsidRPr="00677C20">
          <w:rPr>
            <w:color w:val="0000FF"/>
            <w:u w:val="single" w:color="0000FF"/>
            <w:lang w:val="es-ES"/>
          </w:rPr>
          <w:t>-</w:t>
        </w:r>
      </w:hyperlink>
      <w:hyperlink r:id="rId24" w:anchor="reporting-suspected-side-effects-section">
        <w:r w:rsidRPr="00677C20">
          <w:rPr>
            <w:color w:val="0000FF"/>
            <w:u w:val="single" w:color="0000FF"/>
            <w:lang w:val="es-ES"/>
          </w:rPr>
          <w:t>salud</w:t>
        </w:r>
      </w:hyperlink>
      <w:hyperlink r:id="rId25" w:anchor="reporting-suspected-side-effects-section">
        <w:r w:rsidRPr="00677C20">
          <w:rPr>
            <w:color w:val="0000FF"/>
            <w:u w:val="single" w:color="0000FF"/>
            <w:lang w:val="es-ES"/>
          </w:rPr>
          <w:t>-</w:t>
        </w:r>
      </w:hyperlink>
      <w:hyperlink r:id="rId26" w:anchor="reporting-suspected-side-effects-section">
        <w:r w:rsidRPr="00677C20">
          <w:rPr>
            <w:color w:val="0000FF"/>
            <w:u w:val="single" w:color="0000FF"/>
            <w:lang w:val="es-ES"/>
          </w:rPr>
          <w:t>consejo</w:t>
        </w:r>
      </w:hyperlink>
      <w:hyperlink r:id="rId27" w:anchor="reporting-suspected-side-effects-section">
        <w:r w:rsidRPr="00677C20">
          <w:rPr>
            <w:color w:val="0000FF"/>
            <w:u w:val="single" w:color="0000FF"/>
            <w:lang w:val="es-ES"/>
          </w:rPr>
          <w:t>-</w:t>
        </w:r>
      </w:hyperlink>
      <w:hyperlink r:id="rId28" w:anchor="reporting-suspected-side-effects-section">
        <w:r w:rsidRPr="00677C20">
          <w:rPr>
            <w:color w:val="0000FF"/>
            <w:u w:val="single" w:color="0000FF"/>
            <w:lang w:val="es-ES"/>
          </w:rPr>
          <w:t>durante</w:t>
        </w:r>
      </w:hyperlink>
      <w:hyperlink r:id="rId29" w:anchor="reporting-suspected-side-effects-section">
        <w:r w:rsidRPr="00677C20">
          <w:rPr>
            <w:color w:val="0000FF"/>
            <w:u w:val="single" w:color="0000FF"/>
            <w:lang w:val="es-ES"/>
          </w:rPr>
          <w:t>-</w:t>
        </w:r>
      </w:hyperlink>
      <w:hyperlink r:id="rId30" w:anchor="reporting-suspected-side-effects-section">
        <w:r w:rsidRPr="00677C20">
          <w:rPr>
            <w:color w:val="0000FF"/>
            <w:u w:val="single" w:color="0000FF"/>
            <w:lang w:val="es-ES"/>
          </w:rPr>
          <w:t>COVID-19</w:t>
        </w:r>
      </w:hyperlink>
      <w:hyperlink r:id="rId31" w:anchor="reporting-suspected-side-effects-section">
        <w:r w:rsidRPr="00677C20">
          <w:rPr>
            <w:color w:val="0000FF"/>
            <w:u w:val="single" w:color="0000FF"/>
            <w:lang w:val="es-ES"/>
          </w:rPr>
          <w:t>-</w:t>
        </w:r>
      </w:hyperlink>
      <w:hyperlink r:id="rId32" w:anchor="reporting-suspected-side-effects-section">
        <w:r w:rsidRPr="00677C20">
          <w:rPr>
            <w:color w:val="0000FF"/>
            <w:u w:val="single" w:color="0000FF"/>
            <w:lang w:val="es-ES"/>
          </w:rPr>
          <w:t>19</w:t>
        </w:r>
      </w:hyperlink>
      <w:hyperlink r:id="rId33" w:anchor="reporting-suspected-side-effects-section">
        <w:r w:rsidRPr="00677C20">
          <w:rPr>
            <w:color w:val="0000FF"/>
            <w:u w:val="single" w:color="0000FF"/>
            <w:lang w:val="es-ES"/>
          </w:rPr>
          <w:t>-</w:t>
        </w:r>
      </w:hyperlink>
      <w:hyperlink r:id="rId34" w:anchor="reporting-suspected-side-effects-section">
        <w:r w:rsidRPr="00677C20">
          <w:rPr>
            <w:color w:val="0000FF"/>
            <w:u w:val="single" w:color="0000FF"/>
            <w:lang w:val="es-ES"/>
          </w:rPr>
          <w:t>pandemia#reportando</w:t>
        </w:r>
      </w:hyperlink>
      <w:hyperlink r:id="rId35" w:anchor="reporting-suspected-side-effects-section"/>
      <w:hyperlink r:id="rId36" w:anchor="reporting-suspected-side-effects-section">
        <w:r w:rsidRPr="00677C20">
          <w:rPr>
            <w:color w:val="0000FF"/>
            <w:u w:val="single" w:color="0000FF"/>
            <w:lang w:val="es-ES"/>
          </w:rPr>
          <w:t>sospechoso</w:t>
        </w:r>
      </w:hyperlink>
      <w:hyperlink r:id="rId37" w:anchor="reporting-suspected-side-effects-section">
        <w:r w:rsidRPr="00677C20">
          <w:rPr>
            <w:color w:val="0000FF"/>
            <w:u w:val="single" w:color="0000FF"/>
            <w:lang w:val="es-ES"/>
          </w:rPr>
          <w:t>-</w:t>
        </w:r>
      </w:hyperlink>
      <w:hyperlink r:id="rId38" w:anchor="reporting-suspected-side-effects-section">
        <w:r w:rsidRPr="00677C20">
          <w:rPr>
            <w:color w:val="0000FF"/>
            <w:u w:val="single" w:color="0000FF"/>
            <w:lang w:val="es-ES"/>
          </w:rPr>
          <w:t>lado</w:t>
        </w:r>
      </w:hyperlink>
      <w:hyperlink r:id="rId39" w:anchor="reporting-suspected-side-effects-section">
        <w:r w:rsidRPr="00677C20">
          <w:rPr>
            <w:color w:val="0000FF"/>
            <w:u w:val="single" w:color="0000FF"/>
            <w:lang w:val="es-ES"/>
          </w:rPr>
          <w:t>-</w:t>
        </w:r>
      </w:hyperlink>
      <w:hyperlink r:id="rId40" w:anchor="reporting-suspected-side-effects-section">
        <w:r w:rsidRPr="00677C20">
          <w:rPr>
            <w:color w:val="0000FF"/>
            <w:u w:val="single" w:color="0000FF"/>
            <w:lang w:val="es-ES"/>
          </w:rPr>
          <w:t>efectos</w:t>
        </w:r>
      </w:hyperlink>
      <w:hyperlink r:id="rId41" w:anchor="reporting-suspected-side-effects-section">
        <w:r w:rsidRPr="00677C20">
          <w:rPr>
            <w:color w:val="0000FF"/>
            <w:u w:val="single" w:color="0000FF"/>
            <w:lang w:val="es-ES"/>
          </w:rPr>
          <w:t>-</w:t>
        </w:r>
      </w:hyperlink>
      <w:hyperlink r:id="rId42" w:anchor="reporting-suspected-side-effects-section">
        <w:r w:rsidRPr="00677C20">
          <w:rPr>
            <w:color w:val="0000FF"/>
            <w:u w:val="single" w:color="0000FF"/>
            <w:lang w:val="es-ES"/>
          </w:rPr>
          <w:t>sección</w:t>
        </w:r>
      </w:hyperlink>
      <w:hyperlink r:id="rId43" w:anchor="reporting-suspected-side-effects-section">
        <w:r w:rsidRPr="00677C20">
          <w:rPr>
            <w:lang w:val="es-ES"/>
          </w:rPr>
          <w:t>.</w:t>
        </w:r>
      </w:hyperlink>
      <w:r w:rsidR="00DC1507" w:rsidRPr="00DC1507">
        <w:rPr>
          <w:lang w:val="es-ES"/>
        </w:rPr>
        <w:t xml:space="preserve"> </w:t>
      </w:r>
      <w:r w:rsidRPr="00677C20">
        <w:rPr>
          <w:lang w:val="es-ES"/>
        </w:rPr>
        <w:t>Esto incluye "tarjetas de información" fáciles de leer específicamente para pacientes y profesionales de la salud en todos los idiomas de la UE. Estos materiales informativos adicionales fueron desarrollados por la EMA en colaboración con pacientes y profesionales de la salud</w:t>
      </w:r>
      <w:r w:rsidRPr="00DC1507">
        <w:rPr>
          <w:vertAlign w:val="superscript"/>
          <w:lang w:val="es-ES"/>
        </w:rPr>
        <w:t>x</w:t>
      </w:r>
      <w:r w:rsidRPr="00677C20">
        <w:rPr>
          <w:lang w:val="es-ES"/>
        </w:rPr>
        <w:t>.</w:t>
      </w:r>
    </w:p>
    <w:p w:rsidR="00CA4C0E" w:rsidRPr="00677C20" w:rsidRDefault="00677C20" w:rsidP="00710F54">
      <w:pPr>
        <w:spacing w:line="276" w:lineRule="auto"/>
        <w:ind w:left="-5"/>
        <w:rPr>
          <w:lang w:val="es-ES"/>
        </w:rPr>
      </w:pPr>
      <w:r w:rsidRPr="00677C20">
        <w:rPr>
          <w:lang w:val="es-ES"/>
        </w:rPr>
        <w:t xml:space="preserve">La eurodiputada Francesca DONATO preguntó por qué la EMA no </w:t>
      </w:r>
      <w:r w:rsidRPr="00DC1507">
        <w:rPr>
          <w:b/>
          <w:lang w:val="es-ES"/>
        </w:rPr>
        <w:t>publica los números de lote de los viales asociados con los presuntos efectos secundarios</w:t>
      </w:r>
      <w:r w:rsidRPr="00677C20">
        <w:rPr>
          <w:lang w:val="es-ES"/>
        </w:rPr>
        <w:t xml:space="preserve"> informados en la base de datos europea de informes de sospecha de reacciones adversas a medicamentos (o en el portal público Adrreports.eu)</w:t>
      </w:r>
      <w:r w:rsidRPr="00DC1507">
        <w:rPr>
          <w:vertAlign w:val="superscript"/>
          <w:lang w:val="es-ES"/>
        </w:rPr>
        <w:t>xi</w:t>
      </w:r>
      <w:r w:rsidRPr="00677C20">
        <w:rPr>
          <w:lang w:val="es-ES"/>
        </w:rPr>
        <w:t xml:space="preserve">. Aunque pueda parecer difícil volver a identificar a los pacientes que experimentan el efecto secundario sospechado únicamente a partir del número de lote, cuando este último se lee en combinación y se compara con otros elementos de datos que se recopilan junto con el informe de seguridad (p. ej., país, fecha de nacimiento, sexo, etc.) puede aumentar la probabilidad de reidentificación de los pacientes, especialmente en países con </w:t>
      </w:r>
      <w:r w:rsidRPr="00677C20">
        <w:rPr>
          <w:lang w:val="es-ES"/>
        </w:rPr>
        <w:lastRenderedPageBreak/>
        <w:t>poblaciones pequeñas o en países donde las listas de distribución de números de lote están publicadas o son accesibles, lo que iría en contra de la legislación de protección de datos personales y los principios fundamentales derechos a la intimidad de los ciudadanos de la UE. La legislación europea exige que la EMA garantice que los profesionales sanitarios y el público tengan niveles adecuados de acceso a EudraVigilance, que es la base de datos de sospechas de reacciones adversas a medicamentos</w:t>
      </w:r>
      <w:r w:rsidRPr="00C25FAE">
        <w:rPr>
          <w:vertAlign w:val="superscript"/>
          <w:lang w:val="es-ES"/>
        </w:rPr>
        <w:t>xii</w:t>
      </w:r>
      <w:r w:rsidRPr="00677C20">
        <w:rPr>
          <w:lang w:val="es-ES"/>
        </w:rPr>
        <w:t>, al tiempo que garantiza la protección de los datos personales. Por lo tanto, se ha adoptado un enfoque de precaución en la Política de acceso a los datos de la EMA en EudraVigilance</w:t>
      </w:r>
      <w:r w:rsidRPr="00C25FAE">
        <w:rPr>
          <w:vertAlign w:val="superscript"/>
          <w:lang w:val="es-ES"/>
        </w:rPr>
        <w:t>xiii</w:t>
      </w:r>
      <w:r w:rsidRPr="00677C20">
        <w:rPr>
          <w:lang w:val="es-ES"/>
        </w:rPr>
        <w:t xml:space="preserve"> para reducir el riesgo de reidentificación y, en la actualidad, los números de lote no se publican de forma proactiva en el portal público. La Política de acceso a EudraVigilance se está revisando actualmente y, en el futuro, es posible que se pongan a disposición del público más elementos de datos en relación con los presuntos efectos secundarios notificados, pero aún no se ha tomado ninguna decisión, a la espera de una evaluación de impacto completa y un debate adicional con nuestro equipo </w:t>
      </w:r>
      <w:r w:rsidR="00C25FAE">
        <w:rPr>
          <w:lang w:val="es-ES"/>
        </w:rPr>
        <w:t xml:space="preserve">de </w:t>
      </w:r>
      <w:r w:rsidR="00C25FAE" w:rsidRPr="00677C20">
        <w:rPr>
          <w:lang w:val="es-ES"/>
        </w:rPr>
        <w:t xml:space="preserve">expertos </w:t>
      </w:r>
      <w:r w:rsidR="00C25FAE">
        <w:rPr>
          <w:lang w:val="es-ES"/>
        </w:rPr>
        <w:t>científico</w:t>
      </w:r>
      <w:r w:rsidRPr="00677C20">
        <w:rPr>
          <w:lang w:val="es-ES"/>
        </w:rPr>
        <w:t xml:space="preserve"> de los Estados miembros.</w:t>
      </w:r>
      <w:r w:rsidR="00C25FAE">
        <w:rPr>
          <w:lang w:val="es-ES"/>
        </w:rPr>
        <w:t xml:space="preserve"> </w:t>
      </w:r>
      <w:r w:rsidR="00C25FAE" w:rsidRPr="00C25FAE">
        <w:rPr>
          <w:lang w:val="es-ES"/>
        </w:rPr>
        <w:t>Cualquier cambio en la Política de Acceso a EudraVigilance deberá ser aprobado por todos los Estados miembros del EEE representados en el Comité para la Evaluación de Riesgos en Farmacovigilancia (PRAC) de la EMA y, a continuación, refrendado por el Consejo de Administración de la EMA antes de que sea aplicable.</w:t>
      </w:r>
    </w:p>
    <w:p w:rsidR="00CA4C0E" w:rsidRPr="00677C20" w:rsidRDefault="00677C20" w:rsidP="00710F54">
      <w:pPr>
        <w:spacing w:line="276" w:lineRule="auto"/>
        <w:ind w:left="-5"/>
        <w:rPr>
          <w:lang w:val="es-ES"/>
        </w:rPr>
      </w:pPr>
      <w:r w:rsidRPr="00677C20">
        <w:rPr>
          <w:lang w:val="es-ES"/>
        </w:rPr>
        <w:t xml:space="preserve">La Sra. DONATO también me preguntó sobre el </w:t>
      </w:r>
      <w:r w:rsidRPr="00C25FAE">
        <w:rPr>
          <w:b/>
          <w:lang w:val="es-ES"/>
        </w:rPr>
        <w:t>COVID prolongado</w:t>
      </w:r>
      <w:r w:rsidRPr="00677C20">
        <w:rPr>
          <w:lang w:val="es-ES"/>
        </w:rPr>
        <w:t xml:space="preserve"> y cómo la EMA lo distingue de los efectos secundarios de la vacuna COVID-19. En respuesta a esto, cabe señalar que la COVID prolongada se refiere a múltiples síndromes derivados de la infección real por SARS-CoV-2 y que aún existen muchos desafíos a la hora de clasificar y reportar esta condición heterogénea o combinación de condiciones. Sin embargo, hasta ahora, en base a una gran cantidad de datos publicados, no hay indicios de que el amplio espectro de afecciones médicas denominadas vagamente COVID-19 pueda</w:t>
      </w:r>
      <w:r w:rsidR="00E42A7B">
        <w:rPr>
          <w:lang w:val="es-ES"/>
        </w:rPr>
        <w:t>n</w:t>
      </w:r>
      <w:r w:rsidRPr="00677C20">
        <w:rPr>
          <w:lang w:val="es-ES"/>
        </w:rPr>
        <w:t xml:space="preserve"> ser causada</w:t>
      </w:r>
      <w:r w:rsidR="00E42A7B">
        <w:rPr>
          <w:lang w:val="es-ES"/>
        </w:rPr>
        <w:t>s</w:t>
      </w:r>
      <w:r w:rsidRPr="00677C20">
        <w:rPr>
          <w:lang w:val="es-ES"/>
        </w:rPr>
        <w:t xml:space="preserve"> por la vacunación contra el COVID-19 (con miles de millones de dosis administradas en todo el mundo). De hecho, la COVID prolongada se detectó por primera vez tras la ola inicial de infección por SARS-CoV-2 en la primavera de 2020, mucho antes de que se autorizaran por primera vez las vacunas contra la COVID-19 en la UE. Desde entonces, ha habido cada vez más pruebas que muestran que las personas vacunadas que luego se infectan con el SARS-CoV-2 tienen menos probabilidades de informar síntomas de COVID prolongado que las personas no vacunadas</w:t>
      </w:r>
      <w:r w:rsidRPr="00E42A7B">
        <w:rPr>
          <w:vertAlign w:val="superscript"/>
          <w:lang w:val="es-ES"/>
        </w:rPr>
        <w:t>xiv,xv,xvi,xvii,xviii,xix,xx</w:t>
      </w:r>
      <w:r w:rsidRPr="00677C20">
        <w:rPr>
          <w:lang w:val="es-ES"/>
        </w:rPr>
        <w:t>. Sin embargo, la EMA continuará monitoreando la seguridad de las vacunas contra el COVID-19 y revisando cualquier posible papel que las vacunas puedan tener en el desarrollo de reacciones adversas inmunomediadas que pueden manifestarse como síntomas prolongados similares a los del COVID. EMA también discutirá más a fondo con los desarrolladores sobre posibles tratamientos futuros para Long COVID. La EMA continuará monitoreando la seguridad de las vacunas COVID-19 y revisando cualquier posible papel que las vacunas puedan tener en el desarrollo de reacciones adversas inmunomediadas que pueden manifestarse como síntomas prolongados similares a los de la COVID. EMA también discutirá más a fondo con los desarrolladores sobre posibles tratamientos futuros para Long COVID. La EMA continuará monitoreando la seguridad de las vacunas COVID-19 y revisando cualquier posible papel que las vacunas puedan tener en el desarrollo de reacciones adversas inmunomediadas que pueden manifestarse como síntomas prolongados similares a los de la COVID. EMA también discutirá más a fondo con los desarrolladores sobre posibles tratamientos futuros para Long COVID.</w:t>
      </w:r>
    </w:p>
    <w:p w:rsidR="00CA4C0E" w:rsidRPr="00677C20" w:rsidRDefault="00677C20" w:rsidP="00710F54">
      <w:pPr>
        <w:spacing w:line="276" w:lineRule="auto"/>
        <w:ind w:left="-5"/>
        <w:rPr>
          <w:lang w:val="es-ES"/>
        </w:rPr>
      </w:pPr>
      <w:r w:rsidRPr="00677C20">
        <w:rPr>
          <w:lang w:val="es-ES"/>
        </w:rPr>
        <w:t xml:space="preserve">La eurodiputada Christine ANDERSON preguntó sobre la fuente de mi declaración de que </w:t>
      </w:r>
      <w:r w:rsidRPr="00E42A7B">
        <w:rPr>
          <w:b/>
          <w:lang w:val="es-ES"/>
        </w:rPr>
        <w:t>las vacunas de ARNm de COVID-19 salvaron alrededor de 20 millones de vidas en todo el mundo en el primer año desde la autorización</w:t>
      </w:r>
      <w:r w:rsidRPr="00677C20">
        <w:rPr>
          <w:lang w:val="es-ES"/>
        </w:rPr>
        <w:t>, es decir, de diciembre de 2020 a diciembre de 2021. Esta declaración se basa en los hallazgos de Watson et al. en su estudio 'Impacto global del primer año de la vacunación contra la COVID-19: un estudio de modelado matemático' que se publica en la revista revisada por pares de The Lancet Infectious Diseases de septiembre de 2022</w:t>
      </w:r>
      <w:r w:rsidR="00E42A7B">
        <w:rPr>
          <w:lang w:val="es-ES"/>
        </w:rPr>
        <w:t xml:space="preserve"> </w:t>
      </w:r>
      <w:hyperlink r:id="rId44">
        <w:r w:rsidRPr="00677C20">
          <w:rPr>
            <w:lang w:val="es-ES"/>
          </w:rPr>
          <w:t>(</w:t>
        </w:r>
      </w:hyperlink>
      <w:hyperlink r:id="rId45">
        <w:r w:rsidRPr="00677C20">
          <w:rPr>
            <w:color w:val="0000FF"/>
            <w:u w:val="single" w:color="0000FF"/>
            <w:lang w:val="es-ES"/>
          </w:rPr>
          <w:t>https://doi.org/10.1016/S1473</w:t>
        </w:r>
      </w:hyperlink>
      <w:hyperlink r:id="rId46">
        <w:r w:rsidRPr="00677C20">
          <w:rPr>
            <w:color w:val="0000FF"/>
            <w:u w:val="single" w:color="0000FF"/>
            <w:lang w:val="es-ES"/>
          </w:rPr>
          <w:t>-</w:t>
        </w:r>
      </w:hyperlink>
      <w:hyperlink r:id="rId47">
        <w:r w:rsidRPr="00677C20">
          <w:rPr>
            <w:color w:val="0000FF"/>
            <w:u w:val="single" w:color="0000FF"/>
            <w:lang w:val="es-ES"/>
          </w:rPr>
          <w:t>3099(22)00320</w:t>
        </w:r>
      </w:hyperlink>
      <w:hyperlink r:id="rId48">
        <w:r w:rsidRPr="00677C20">
          <w:rPr>
            <w:color w:val="0000FF"/>
            <w:u w:val="single" w:color="0000FF"/>
            <w:lang w:val="es-ES"/>
          </w:rPr>
          <w:t>-</w:t>
        </w:r>
      </w:hyperlink>
      <w:hyperlink r:id="rId49">
        <w:r w:rsidRPr="00677C20">
          <w:rPr>
            <w:color w:val="0000FF"/>
            <w:u w:val="single" w:color="0000FF"/>
            <w:lang w:val="es-ES"/>
          </w:rPr>
          <w:t>6</w:t>
        </w:r>
      </w:hyperlink>
      <w:hyperlink r:id="rId50">
        <w:r w:rsidRPr="00677C20">
          <w:rPr>
            <w:lang w:val="es-ES"/>
          </w:rPr>
          <w:t>)</w:t>
        </w:r>
      </w:hyperlink>
      <w:r w:rsidRPr="00677C20">
        <w:rPr>
          <w:lang w:val="es-ES"/>
        </w:rPr>
        <w:t>.</w:t>
      </w:r>
    </w:p>
    <w:p w:rsidR="00CA4C0E" w:rsidRPr="00677C20" w:rsidRDefault="00677C20" w:rsidP="00710F54">
      <w:pPr>
        <w:spacing w:line="276" w:lineRule="auto"/>
        <w:ind w:left="-5"/>
        <w:rPr>
          <w:lang w:val="es-ES"/>
        </w:rPr>
      </w:pPr>
      <w:r w:rsidRPr="00677C20">
        <w:rPr>
          <w:lang w:val="es-ES"/>
        </w:rPr>
        <w:t>Con respecto a las preguntas de la Sra. ANDERSON y el Sr. ROOS para obtener más información sobre la investigación independiente encargada por la EMA sobre las vacunas contra la COVID-19, me gustaría explicar que dicho control adicional por parte de los reguladores es complementario a las actividades regulares de farmacovigilancia realizadas por los titulares de las autorizaciones de comercialización, las autoridades nacionales competentes y la EMA, y tiene como objetivo apoyar la caracterización de nuevos problemas de seguridad, enriqueciendo las evaluaciones del Comité de Evaluación de Riesgos de Farmacovigilancia (PRAC) de la EMA</w:t>
      </w:r>
      <w:r w:rsidRPr="00E42A7B">
        <w:rPr>
          <w:vertAlign w:val="superscript"/>
          <w:lang w:val="es-ES"/>
        </w:rPr>
        <w:t>xxi</w:t>
      </w:r>
      <w:r w:rsidRPr="00677C20">
        <w:rPr>
          <w:lang w:val="es-ES"/>
        </w:rPr>
        <w:t>. Hasta ahora, la EMA ha contratado una docena de estudios independientes a grandes consorcios (incluidos centros académicos) especializados en investigación observacional de vacunas. Todos estos estudios han contribuido, y continúan contribuyendo, al cuerpo colectivo de evidencia que respalda el perfil favorable de riesgo-beneficio de las vacunas COVID-19, incluso para problemas de seguridad raros e importantes que aún están bajo un intenso control por parte de la EMA, como la miocarditis. La información sobre estos estudios está disponible públicamente en forma resumida en el sitio web de la EMA</w:t>
      </w:r>
      <w:r w:rsidRPr="00E42A7B">
        <w:rPr>
          <w:vertAlign w:val="superscript"/>
          <w:lang w:val="es-ES"/>
        </w:rPr>
        <w:t>xxii</w:t>
      </w:r>
      <w:r w:rsidRPr="00677C20">
        <w:rPr>
          <w:lang w:val="es-ES"/>
        </w:rPr>
        <w:t xml:space="preserve"> y en su totalidad en el registro electrónico de estudios posteriores a la autorización de la Unión Europea (Registro EU PAS)</w:t>
      </w:r>
      <w:r w:rsidRPr="00E42A7B">
        <w:rPr>
          <w:vertAlign w:val="superscript"/>
          <w:lang w:val="es-ES"/>
        </w:rPr>
        <w:t>xxiii</w:t>
      </w:r>
      <w:r w:rsidRPr="00677C20">
        <w:rPr>
          <w:lang w:val="es-ES"/>
        </w:rPr>
        <w:t xml:space="preserve">. Para </w:t>
      </w:r>
      <w:r w:rsidRPr="00677C20">
        <w:rPr>
          <w:lang w:val="es-ES"/>
        </w:rPr>
        <w:lastRenderedPageBreak/>
        <w:t>facilitar la referencia, una lista completa de los estudios de evidencia del mundo real financiados por EMA de COVID-19 también está disponible en el Anexo al final de esta carta.</w:t>
      </w:r>
    </w:p>
    <w:p w:rsidR="00CA4C0E" w:rsidRPr="00677C20" w:rsidRDefault="00677C20" w:rsidP="00710F54">
      <w:pPr>
        <w:spacing w:line="276" w:lineRule="auto"/>
        <w:ind w:left="-5"/>
        <w:rPr>
          <w:lang w:val="es-ES"/>
        </w:rPr>
      </w:pPr>
      <w:r w:rsidRPr="00677C20">
        <w:rPr>
          <w:lang w:val="es-ES"/>
        </w:rPr>
        <w:t>Después de que se amplió el mandato legal de la EMA para fortalecer el papel de la Agencia en la preparación para crisis como parte de la Unión de la Salud de la UE, se reforzó y enriqueció la base legal para que la EMA realice estudios de observación para mejorar el monitoreo de la seguridad de las vacunas para incluir estudios de efectividad de las vacunas. Estos pueden ser realizados ahora por la EMA en colaboración con el ECDC a través de la Plataforma de Monitoreo de Vacunas de la UE</w:t>
      </w:r>
      <w:r w:rsidRPr="00E42A7B">
        <w:rPr>
          <w:vertAlign w:val="superscript"/>
          <w:lang w:val="es-ES"/>
        </w:rPr>
        <w:t>xxiv</w:t>
      </w:r>
      <w:r w:rsidRPr="00677C20">
        <w:rPr>
          <w:lang w:val="es-ES"/>
        </w:rPr>
        <w:t>, que las dos agencias crearon en 2022 para coordinar y supervisar los estudios independientes de vacunas posteriores a la autorización financiados por la UE (también contra infecciones distintas de la COVID-19).</w:t>
      </w:r>
    </w:p>
    <w:p w:rsidR="00CA4C0E" w:rsidRPr="00677C20" w:rsidRDefault="00677C20" w:rsidP="00710F54">
      <w:pPr>
        <w:spacing w:after="177" w:line="276" w:lineRule="auto"/>
        <w:ind w:left="-5"/>
        <w:rPr>
          <w:lang w:val="es-ES"/>
        </w:rPr>
      </w:pPr>
      <w:r w:rsidRPr="00677C20">
        <w:rPr>
          <w:lang w:val="es-ES"/>
        </w:rPr>
        <w:t xml:space="preserve">Pasando ahora a la pregunta de la Sra. ANDERSON sobre </w:t>
      </w:r>
      <w:r w:rsidRPr="00E42A7B">
        <w:rPr>
          <w:b/>
          <w:lang w:val="es-ES"/>
        </w:rPr>
        <w:t>el número de presuntos efectos secundarios graves y casos de muertes notificados a la EMA con vacunas de ARNm de COVID-19 por dosis administradas</w:t>
      </w:r>
      <w:r w:rsidRPr="00677C20">
        <w:rPr>
          <w:lang w:val="es-ES"/>
        </w:rPr>
        <w:t>, así como con referencia a la pregunta del Sr. ROOS sobre los supuestos niveles de exceso de mortalidad, me gustaría proporcionar las siguientes explicaciones y detalles de fondo.</w:t>
      </w:r>
    </w:p>
    <w:p w:rsidR="00CA4C0E" w:rsidRPr="00677C20" w:rsidRDefault="00677C20" w:rsidP="00710F54">
      <w:pPr>
        <w:spacing w:line="276" w:lineRule="auto"/>
        <w:ind w:left="-5"/>
        <w:rPr>
          <w:lang w:val="es-ES"/>
        </w:rPr>
      </w:pPr>
      <w:r w:rsidRPr="00677C20">
        <w:rPr>
          <w:lang w:val="es-ES"/>
        </w:rPr>
        <w:t>Como se presentó también durante la visita de la delegación de COVI a la EMA en septiembre pasado, la EMA y las autoridades nacionales competentes monitorean continuamente la base de datos de la UE de efectos secundarios sospechosos, EudraVigilance, donde se centralizan todos los informes sospechosos, para detectar cualquier problema de seguridad nuevo. El monitoreo detecta patrones inusuales o inesperados en los informes recibidos para una mayor investigación y evaluación de riesgos. Según todos los datos de seguridad revisados, como se explica más adelante, podemos confirmar que no se han identificado señales de aumento en la mortalidad general en relación con la vacunación contra el COVID-19.</w:t>
      </w:r>
    </w:p>
    <w:p w:rsidR="00CA4C0E" w:rsidRPr="00677C20" w:rsidRDefault="00677C20" w:rsidP="00710F54">
      <w:pPr>
        <w:spacing w:after="161" w:line="276" w:lineRule="auto"/>
        <w:ind w:left="-5"/>
        <w:rPr>
          <w:lang w:val="es-ES"/>
        </w:rPr>
      </w:pPr>
      <w:r w:rsidRPr="00677C20">
        <w:rPr>
          <w:lang w:val="es-ES"/>
        </w:rPr>
        <w:t xml:space="preserve">Los datos sobre los efectos secundarios sospechosos en EudraVigilance se ponen a disposición del público en formato agregado, con la posibilidad </w:t>
      </w:r>
      <w:r w:rsidR="00E42A7B" w:rsidRPr="00677C20">
        <w:rPr>
          <w:lang w:val="es-ES"/>
        </w:rPr>
        <w:t xml:space="preserve">también </w:t>
      </w:r>
      <w:r w:rsidRPr="00677C20">
        <w:rPr>
          <w:lang w:val="es-ES"/>
        </w:rPr>
        <w:t>de recuperar detalles de los informes de casos individuales, a través del portal público EudraVigilance (sitio web de reacciones adversas a medicamentos de la UE</w:t>
      </w:r>
      <w:r w:rsidRPr="00BC13D9">
        <w:rPr>
          <w:vertAlign w:val="superscript"/>
          <w:lang w:val="es-ES"/>
        </w:rPr>
        <w:t>xxv</w:t>
      </w:r>
      <w:r w:rsidRPr="00677C20">
        <w:rPr>
          <w:lang w:val="es-ES"/>
        </w:rPr>
        <w:t>); los datos sobre la exposición a las vacunas COVID-19 son publicados por el Centro Europeo para la Prevención y el Control de Enfermedades (COVID-19 Vaccines Tracker)</w:t>
      </w:r>
      <w:r w:rsidRPr="00BC13D9">
        <w:rPr>
          <w:vertAlign w:val="superscript"/>
          <w:lang w:val="es-ES"/>
        </w:rPr>
        <w:t>xxvi</w:t>
      </w:r>
      <w:r w:rsidRPr="00677C20">
        <w:rPr>
          <w:lang w:val="es-ES"/>
        </w:rPr>
        <w:t>. En respuesta a la Sra. ANDERSON, puedo informar nuestros cálculos basados ​​en las últimas cifras disponibles de estas dos fuentes, que son las siguientes:</w:t>
      </w:r>
    </w:p>
    <w:p w:rsidR="00CA4C0E" w:rsidRPr="00677C20" w:rsidRDefault="00677C20" w:rsidP="00710F54">
      <w:pPr>
        <w:numPr>
          <w:ilvl w:val="0"/>
          <w:numId w:val="1"/>
        </w:numPr>
        <w:spacing w:after="161" w:line="276" w:lineRule="auto"/>
        <w:ind w:hanging="360"/>
        <w:rPr>
          <w:lang w:val="es-ES"/>
        </w:rPr>
      </w:pPr>
      <w:r w:rsidRPr="00677C20">
        <w:rPr>
          <w:lang w:val="es-ES"/>
        </w:rPr>
        <w:t>Al 23 de marzo de 2023, se administraron 695</w:t>
      </w:r>
      <w:r w:rsidR="00BC13D9">
        <w:rPr>
          <w:lang w:val="es-ES"/>
        </w:rPr>
        <w:t>,</w:t>
      </w:r>
      <w:r w:rsidR="00BC13D9" w:rsidRPr="00677C20">
        <w:rPr>
          <w:lang w:val="es-ES"/>
        </w:rPr>
        <w:t>008,085</w:t>
      </w:r>
      <w:r w:rsidRPr="00677C20">
        <w:rPr>
          <w:lang w:val="es-ES"/>
        </w:rPr>
        <w:t xml:space="preserve"> dosis de vacunas de ARNm en los países de la UE/EEE.</w:t>
      </w:r>
    </w:p>
    <w:p w:rsidR="00CA4C0E" w:rsidRPr="00677C20" w:rsidRDefault="00677C20" w:rsidP="00710F54">
      <w:pPr>
        <w:numPr>
          <w:ilvl w:val="0"/>
          <w:numId w:val="1"/>
        </w:numPr>
        <w:spacing w:after="159" w:line="276" w:lineRule="auto"/>
        <w:ind w:hanging="360"/>
        <w:rPr>
          <w:lang w:val="es-ES"/>
        </w:rPr>
      </w:pPr>
      <w:r w:rsidRPr="00677C20">
        <w:rPr>
          <w:lang w:val="es-ES"/>
        </w:rPr>
        <w:t>Hasta el 31 de marzo de 2023, los efectos secundarios informados en EudraVigilance para todas las vacunas de ARNm de COVID-19 (es decir, las cepas originales y las adaptadas a omicron) incluyen:</w:t>
      </w:r>
    </w:p>
    <w:p w:rsidR="00CA4C0E" w:rsidRPr="00677C20" w:rsidRDefault="00677C20" w:rsidP="00710F54">
      <w:pPr>
        <w:numPr>
          <w:ilvl w:val="0"/>
          <w:numId w:val="1"/>
        </w:numPr>
        <w:spacing w:after="162" w:line="276" w:lineRule="auto"/>
        <w:ind w:hanging="360"/>
        <w:rPr>
          <w:lang w:val="es-ES"/>
        </w:rPr>
      </w:pPr>
      <w:r w:rsidRPr="00677C20">
        <w:rPr>
          <w:lang w:val="es-ES"/>
        </w:rPr>
        <w:t>1</w:t>
      </w:r>
      <w:r w:rsidR="00BC13D9">
        <w:rPr>
          <w:lang w:val="es-ES"/>
        </w:rPr>
        <w:t>,</w:t>
      </w:r>
      <w:r w:rsidRPr="00677C20">
        <w:rPr>
          <w:lang w:val="es-ES"/>
        </w:rPr>
        <w:t>291</w:t>
      </w:r>
      <w:r w:rsidR="00BC13D9">
        <w:rPr>
          <w:lang w:val="es-ES"/>
        </w:rPr>
        <w:t>,</w:t>
      </w:r>
      <w:r w:rsidRPr="00677C20">
        <w:rPr>
          <w:lang w:val="es-ES"/>
        </w:rPr>
        <w:t>934 notificaciones espontáneas de presuntos efectos secundarios tras la vacunación en el EEE, lo que corresponde a una tasa estimada de 0,19 notificaciones espontáneas de sospechas de efectos secundarios por cada cien dosis administradas de vacunas de ARNm;</w:t>
      </w:r>
    </w:p>
    <w:p w:rsidR="00CA4C0E" w:rsidRPr="00677C20" w:rsidRDefault="00677C20" w:rsidP="00710F54">
      <w:pPr>
        <w:numPr>
          <w:ilvl w:val="0"/>
          <w:numId w:val="1"/>
        </w:numPr>
        <w:spacing w:line="276" w:lineRule="auto"/>
        <w:ind w:hanging="360"/>
        <w:rPr>
          <w:lang w:val="es-ES"/>
        </w:rPr>
      </w:pPr>
      <w:r w:rsidRPr="00677C20">
        <w:rPr>
          <w:lang w:val="es-ES"/>
        </w:rPr>
        <w:t>9.886 informes espontáneos de presuntos efectos secundarios con desenlace fatal informado en el EEE, lo que corresponde a una tasa estimada de 0,0014 informes espontáneos de sospechas de efectos secundarios con desenlace fatal informado por cada cien dosis administradas de vacunas de ARNm.</w:t>
      </w:r>
    </w:p>
    <w:p w:rsidR="00CA4C0E" w:rsidRPr="00677C20" w:rsidRDefault="00677C20" w:rsidP="00710F54">
      <w:pPr>
        <w:spacing w:line="276" w:lineRule="auto"/>
        <w:ind w:left="-5"/>
        <w:rPr>
          <w:lang w:val="es-ES"/>
        </w:rPr>
      </w:pPr>
      <w:r w:rsidRPr="00677C20">
        <w:rPr>
          <w:lang w:val="es-ES"/>
        </w:rPr>
        <w:t>Es fundamental explicar que todos los informes de sospechas de efectos secundarios mencionados anteriormente son informes presentados por pacientes y profesionales de la salud y describen eventos médicos observados después del uso de una vacuna. El hecho de que alguien haya tenido un problema médico o haya muerto después de la vacunación no significa necesariamente que este evento médico haya sido causado por la vacuna. Esto puede haber sido causado, por ejemplo, por problemas de salud no relacionados con la vacunación (p. ej., condiciones médicas subyacentes del individuo antes de la vacunación o por otros medicamentos tomados en paralelo o debido a eventos completamente distintos). También se debe tener en cuenta que la vacunación contra el COVID-19 no reducirá las muertes por otras causas que ocurren en estrecha asociación temporal con la recepción de la vacuna.</w:t>
      </w:r>
    </w:p>
    <w:p w:rsidR="00CA4C0E" w:rsidRPr="00677C20" w:rsidRDefault="00677C20" w:rsidP="00710F54">
      <w:pPr>
        <w:spacing w:line="276" w:lineRule="auto"/>
        <w:ind w:left="-5"/>
        <w:rPr>
          <w:lang w:val="es-ES"/>
        </w:rPr>
      </w:pPr>
      <w:r w:rsidRPr="00677C20">
        <w:rPr>
          <w:lang w:val="es-ES"/>
        </w:rPr>
        <w:t xml:space="preserve">Las autoridades reguladoras de la UE revisan minuciosamente todos los informes para determinar si existe algún posible vínculo con la vacuna. Debido a que los informes de presuntos efectos secundarios por sí solos nunca son suficientes para sacar conclusiones sobre el perfil de seguridad de un medicamento, las evaluaciones de la EMA tienen en cuenta todos los datos disponibles de todas las fuentes para sacar una conclusión sólida. Estos datos incluyen resultados de ensayos clínicos, registros, frecuencia de sospechas de reacciones adversas notificadas en la población vacunada en comparación con la frecuencia del mismo evento </w:t>
      </w:r>
      <w:r w:rsidRPr="00677C20">
        <w:rPr>
          <w:lang w:val="es-ES"/>
        </w:rPr>
        <w:lastRenderedPageBreak/>
        <w:t>médico en la población general, estudios epidemiológicos y de otro tipo que monitorean la seguridad de la vacuna, investigaciones toxicológicas y cualquier otr</w:t>
      </w:r>
      <w:r w:rsidR="00BC13D9">
        <w:rPr>
          <w:lang w:val="es-ES"/>
        </w:rPr>
        <w:t>a</w:t>
      </w:r>
      <w:r w:rsidRPr="00677C20">
        <w:rPr>
          <w:lang w:val="es-ES"/>
        </w:rPr>
        <w:t xml:space="preserve"> </w:t>
      </w:r>
      <w:r w:rsidR="00BC13D9" w:rsidRPr="00677C20">
        <w:rPr>
          <w:lang w:val="es-ES"/>
        </w:rPr>
        <w:t>información</w:t>
      </w:r>
      <w:r w:rsidRPr="00677C20">
        <w:rPr>
          <w:lang w:val="es-ES"/>
        </w:rPr>
        <w:t xml:space="preserve"> relevante. Esto comprende intercambios de información sobre la seguridad de las vacunas con otros reguladores internacionales,</w:t>
      </w:r>
      <w:r w:rsidR="00BC13D9">
        <w:rPr>
          <w:lang w:val="es-ES"/>
        </w:rPr>
        <w:t xml:space="preserve"> </w:t>
      </w:r>
      <w:r w:rsidR="00BC13D9" w:rsidRPr="00BC13D9">
        <w:rPr>
          <w:lang w:val="es-ES"/>
        </w:rPr>
        <w:t>que muestran sistemáticamente que tampoco a nivel mundial hay pruebas de un mayor riesgo de muerte tras la administración de vacunas de ARNm.</w:t>
      </w:r>
    </w:p>
    <w:p w:rsidR="00CA4C0E" w:rsidRPr="00677C20" w:rsidRDefault="00677C20" w:rsidP="00710F54">
      <w:pPr>
        <w:spacing w:line="276" w:lineRule="auto"/>
        <w:ind w:left="-5"/>
        <w:rPr>
          <w:lang w:val="es-ES"/>
        </w:rPr>
      </w:pPr>
      <w:r w:rsidRPr="00677C20">
        <w:rPr>
          <w:lang w:val="es-ES"/>
        </w:rPr>
        <w:t>En general, la experiencia con la evaluación de farmacovigilancia de otros medicamentos muestra que la gran mayoría de los efectos secundarios sospechosos registrados en EudraVigilance finalmente no se confirman como causalmente asociados. Del mismo modo, tras las revisiones de los casos notificados, hasta la fecha no se ha identificado ninguna señal de seguridad de un aumento de la mortalidad con ninguna de las vacunas COVID-19 autorizadas.</w:t>
      </w:r>
    </w:p>
    <w:p w:rsidR="00CA4C0E" w:rsidRPr="00677C20" w:rsidRDefault="00677C20" w:rsidP="00710F54">
      <w:pPr>
        <w:spacing w:line="276" w:lineRule="auto"/>
        <w:ind w:left="-5"/>
        <w:rPr>
          <w:lang w:val="es-ES"/>
        </w:rPr>
      </w:pPr>
      <w:r w:rsidRPr="00677C20">
        <w:rPr>
          <w:lang w:val="es-ES"/>
        </w:rPr>
        <w:t>Las actividades de monitoreo anteriores han demostrado que los efectos secundarios graves de las vacunas COVID-19 son muy raros. El examen más preciso para establecer con cierto grado de certeza si un desenlace fatal podría estar relacionado con la vacuna en un individuo es una autopsia post-mortem que es difícilmente practicable y no está disponible en todos los casos sospechosos. Si bien es difícil de verificar, podría existir la posibilidad de que, en casos extremadamente raros, los efectos secundarios graves para los cuales se establece claramente una relación causal con la vacuna podrían haber contribuido a un desenlace fatal. Sin embargo, la mayoría de los efectos secundarios sospechosos informados con desenlace fatal están asociados con condiciones médicas coincidentes no causadas por la vacuna.</w:t>
      </w:r>
    </w:p>
    <w:p w:rsidR="00CA4C0E" w:rsidRPr="00677C20" w:rsidRDefault="00677C20" w:rsidP="00710F54">
      <w:pPr>
        <w:spacing w:line="276" w:lineRule="auto"/>
        <w:ind w:left="-5"/>
        <w:rPr>
          <w:lang w:val="es-ES"/>
        </w:rPr>
      </w:pPr>
      <w:r w:rsidRPr="00677C20">
        <w:rPr>
          <w:lang w:val="es-ES"/>
        </w:rPr>
        <w:t>Para concluir me gustaría recalcar una vez más que estar al día con las vacunas contra el COVID-19 salva vidas. Múltiples estudios revisados ​​por pares han demostrado que el riesgo de enfermedad grave, hospitalización y muerte es mayor para las personas no vacunadas en todos los grupos de edad</w:t>
      </w:r>
      <w:r w:rsidRPr="00D67CA2">
        <w:rPr>
          <w:vertAlign w:val="superscript"/>
          <w:lang w:val="es-ES"/>
        </w:rPr>
        <w:t>xxvii</w:t>
      </w:r>
      <w:r w:rsidRPr="00677C20">
        <w:rPr>
          <w:lang w:val="es-ES"/>
        </w:rPr>
        <w:t>. Si bien las vacunas contra la COVID-19, como cualquier otro medicamento, tienen algunos riesgos, como se indica en la información del producto, el balance entre sus beneficios y riesgos sigue siendo positivo y su perfil de seguridad es muy tranquilizador.</w:t>
      </w:r>
    </w:p>
    <w:p w:rsidR="00CA4C0E" w:rsidRPr="00677C20" w:rsidRDefault="00677C20" w:rsidP="00710F54">
      <w:pPr>
        <w:spacing w:line="276" w:lineRule="auto"/>
        <w:ind w:left="-5"/>
        <w:rPr>
          <w:lang w:val="es-ES"/>
        </w:rPr>
      </w:pPr>
      <w:r w:rsidRPr="00677C20">
        <w:rPr>
          <w:lang w:val="es-ES"/>
        </w:rPr>
        <w:t>EMA continuará monitoreando de cerca la seguridad de las vacunas COVID-19. Cualquier nuevo hallazgo que surja en el futuro se analizará de cerca y, si se confirma, se tomarán las medidas adecuadas e inmediatas, incluidas actualizaciones de la inform</w:t>
      </w:r>
      <w:bookmarkStart w:id="0" w:name="_GoBack"/>
      <w:bookmarkEnd w:id="0"/>
      <w:r w:rsidRPr="00677C20">
        <w:rPr>
          <w:lang w:val="es-ES"/>
        </w:rPr>
        <w:t>ación del producto para garantizar que los profesionales de la salud y los pacientes tengan información actualizada disponible, sean conscientes de posibles reacciones adversas y contraindicaciones y puede tomar todas las precauciones necesarias.</w:t>
      </w:r>
    </w:p>
    <w:p w:rsidR="00CA4C0E" w:rsidRPr="00677C20" w:rsidRDefault="00677C20" w:rsidP="00710F54">
      <w:pPr>
        <w:spacing w:line="276" w:lineRule="auto"/>
        <w:ind w:left="-5"/>
        <w:rPr>
          <w:lang w:val="es-ES"/>
        </w:rPr>
      </w:pPr>
      <w:r w:rsidRPr="00677C20">
        <w:rPr>
          <w:lang w:val="es-ES"/>
        </w:rPr>
        <w:t>Creo que esta información completa el intercambio con los eurodiputados de COVI, pero sigo disponible para proporcionar cualquier aclaración o información adicional.</w:t>
      </w:r>
    </w:p>
    <w:p w:rsidR="00CA4C0E" w:rsidRDefault="00D67CA2" w:rsidP="00710F54">
      <w:pPr>
        <w:spacing w:after="0" w:line="276" w:lineRule="auto"/>
        <w:ind w:left="-5"/>
      </w:pPr>
      <w:r>
        <w:t>S</w:t>
      </w:r>
      <w:r w:rsidR="00677C20">
        <w:t>uyo sinceramente,</w:t>
      </w:r>
    </w:p>
    <w:p w:rsidR="00CA4C0E" w:rsidRDefault="00677C20" w:rsidP="00710F54">
      <w:pPr>
        <w:spacing w:after="0" w:line="276" w:lineRule="auto"/>
        <w:ind w:left="-1" w:firstLine="0"/>
      </w:pPr>
      <w:r>
        <w:rPr>
          <w:noProof/>
          <w:lang w:val="es-ES" w:eastAsia="es-ES"/>
        </w:rPr>
        <w:drawing>
          <wp:inline distT="0" distB="0" distL="0" distR="0" wp14:anchorId="17DEC989" wp14:editId="58E65C91">
            <wp:extent cx="1252855" cy="571500"/>
            <wp:effectExtent l="0" t="0" r="0" b="0"/>
            <wp:docPr id="2949" name="Picture 2949"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949" name="Picture 2949"/>
                    <pic:cNvPicPr/>
                  </pic:nvPicPr>
                  <pic:blipFill>
                    <a:blip r:embed="rId51"/>
                    <a:stretch>
                      <a:fillRect/>
                    </a:stretch>
                  </pic:blipFill>
                  <pic:spPr>
                    <a:xfrm>
                      <a:off x="0" y="0"/>
                      <a:ext cx="1252855" cy="571500"/>
                    </a:xfrm>
                    <a:prstGeom prst="rect">
                      <a:avLst/>
                    </a:prstGeom>
                  </pic:spPr>
                </pic:pic>
              </a:graphicData>
            </a:graphic>
          </wp:inline>
        </w:drawing>
      </w:r>
    </w:p>
    <w:p w:rsidR="00CA4C0E" w:rsidRPr="00677C20" w:rsidRDefault="00677C20" w:rsidP="00710F54">
      <w:pPr>
        <w:spacing w:after="0" w:line="276" w:lineRule="auto"/>
        <w:ind w:left="2129" w:firstLine="0"/>
        <w:rPr>
          <w:lang w:val="es-ES"/>
        </w:rPr>
      </w:pPr>
      <w:r w:rsidRPr="00677C20">
        <w:rPr>
          <w:lang w:val="es-ES"/>
        </w:rPr>
        <w:t xml:space="preserve"> </w:t>
      </w:r>
    </w:p>
    <w:p w:rsidR="00CA4C0E" w:rsidRPr="00677C20" w:rsidRDefault="00677C20" w:rsidP="00710F54">
      <w:pPr>
        <w:spacing w:after="0" w:line="276" w:lineRule="auto"/>
        <w:ind w:left="-5"/>
        <w:rPr>
          <w:lang w:val="es-ES"/>
        </w:rPr>
      </w:pPr>
      <w:r w:rsidRPr="00677C20">
        <w:rPr>
          <w:lang w:val="es-ES"/>
        </w:rPr>
        <w:t>Emer Cooke</w:t>
      </w:r>
    </w:p>
    <w:p w:rsidR="00CA4C0E" w:rsidRPr="00677C20" w:rsidRDefault="00677C20" w:rsidP="00710F54">
      <w:pPr>
        <w:spacing w:after="50" w:line="276" w:lineRule="auto"/>
        <w:ind w:left="-5"/>
        <w:rPr>
          <w:lang w:val="es-ES"/>
        </w:rPr>
      </w:pPr>
      <w:r w:rsidRPr="00677C20">
        <w:rPr>
          <w:lang w:val="es-ES"/>
        </w:rPr>
        <w:t>Director ejecutivo</w:t>
      </w:r>
    </w:p>
    <w:p w:rsidR="00CA4C0E" w:rsidRPr="00677C20" w:rsidRDefault="00677C20" w:rsidP="00710F54">
      <w:pPr>
        <w:spacing w:after="0" w:line="276" w:lineRule="auto"/>
        <w:ind w:left="0" w:firstLine="0"/>
        <w:rPr>
          <w:lang w:val="es-ES"/>
        </w:rPr>
      </w:pPr>
      <w:r w:rsidRPr="00677C20">
        <w:rPr>
          <w:rFonts w:ascii="Arial" w:eastAsia="Arial" w:hAnsi="Arial" w:cs="Arial"/>
          <w:lang w:val="es-ES"/>
        </w:rPr>
        <w:t xml:space="preserve"> </w:t>
      </w:r>
      <w:r w:rsidRPr="00677C20">
        <w:rPr>
          <w:rFonts w:ascii="Arial" w:eastAsia="Arial" w:hAnsi="Arial" w:cs="Arial"/>
          <w:lang w:val="es-ES"/>
        </w:rPr>
        <w:tab/>
      </w:r>
      <w:r w:rsidRPr="00677C20">
        <w:rPr>
          <w:b/>
          <w:sz w:val="27"/>
          <w:lang w:val="es-ES"/>
        </w:rPr>
        <w:t xml:space="preserve"> </w:t>
      </w:r>
    </w:p>
    <w:p w:rsidR="00CA4C0E" w:rsidRPr="00677C20" w:rsidRDefault="00677C20" w:rsidP="00710F54">
      <w:pPr>
        <w:pStyle w:val="Ttulo1"/>
        <w:spacing w:line="276" w:lineRule="auto"/>
        <w:rPr>
          <w:lang w:val="es-ES"/>
        </w:rPr>
      </w:pPr>
      <w:r w:rsidRPr="00677C20">
        <w:rPr>
          <w:lang w:val="es-ES"/>
        </w:rPr>
        <w:t>anexo</w:t>
      </w:r>
    </w:p>
    <w:p w:rsidR="00CA4C0E" w:rsidRPr="00677C20" w:rsidRDefault="00677C20" w:rsidP="00710F54">
      <w:pPr>
        <w:spacing w:after="0" w:line="276" w:lineRule="auto"/>
        <w:ind w:left="-5"/>
        <w:rPr>
          <w:lang w:val="es-ES"/>
        </w:rPr>
      </w:pPr>
      <w:r w:rsidRPr="00677C20">
        <w:rPr>
          <w:b/>
          <w:lang w:val="es-ES"/>
        </w:rPr>
        <w:t>Estudios de evidencia del mundo real (RWE) financiados por EMA sobre vacunas COVID-19 (a partir de marzo de 2023)</w:t>
      </w:r>
    </w:p>
    <w:tbl>
      <w:tblPr>
        <w:tblStyle w:val="TableGrid"/>
        <w:tblW w:w="9921" w:type="dxa"/>
        <w:tblInd w:w="-140" w:type="dxa"/>
        <w:tblCellMar>
          <w:top w:w="42" w:type="dxa"/>
          <w:left w:w="104" w:type="dxa"/>
          <w:right w:w="115" w:type="dxa"/>
        </w:tblCellMar>
        <w:tblLook w:val="04A0" w:firstRow="1" w:lastRow="0" w:firstColumn="1" w:lastColumn="0" w:noHBand="0" w:noVBand="1"/>
      </w:tblPr>
      <w:tblGrid>
        <w:gridCol w:w="4212"/>
        <w:gridCol w:w="2083"/>
        <w:gridCol w:w="3909"/>
      </w:tblGrid>
      <w:tr w:rsidR="00CA4C0E" w:rsidRPr="00677C20">
        <w:trPr>
          <w:trHeight w:val="511"/>
        </w:trPr>
        <w:tc>
          <w:tcPr>
            <w:tcW w:w="9921" w:type="dxa"/>
            <w:gridSpan w:val="3"/>
            <w:tcBorders>
              <w:top w:val="nil"/>
              <w:left w:val="nil"/>
              <w:bottom w:val="single" w:sz="6" w:space="0" w:color="FFFFFF"/>
              <w:right w:val="nil"/>
            </w:tcBorders>
            <w:shd w:val="clear" w:color="auto" w:fill="003399"/>
          </w:tcPr>
          <w:p w:rsidR="00CA4C0E" w:rsidRPr="00677C20" w:rsidRDefault="00677C20" w:rsidP="00710F54">
            <w:pPr>
              <w:spacing w:after="0" w:line="276" w:lineRule="auto"/>
              <w:ind w:left="5106" w:hanging="5106"/>
              <w:rPr>
                <w:lang w:val="es-ES"/>
              </w:rPr>
            </w:pPr>
            <w:r w:rsidRPr="00677C20">
              <w:rPr>
                <w:color w:val="FFFFFF"/>
                <w:lang w:val="es-ES"/>
              </w:rPr>
              <w:t>Tema</w:t>
            </w:r>
            <w:r w:rsidRPr="00677C20">
              <w:rPr>
                <w:color w:val="FFFFFF"/>
                <w:lang w:val="es-ES"/>
              </w:rPr>
              <w:tab/>
              <w:t>fecha de final</w:t>
            </w:r>
            <w:r w:rsidRPr="00677C20">
              <w:rPr>
                <w:color w:val="FFFFFF"/>
                <w:lang w:val="es-ES"/>
              </w:rPr>
              <w:tab/>
              <w:t>Número de registro PAS de la UE informe/estado</w:t>
            </w:r>
            <w:r w:rsidRPr="00677C20">
              <w:rPr>
                <w:color w:val="FFFFFF"/>
                <w:lang w:val="es-ES"/>
              </w:rPr>
              <w:tab/>
              <w:t>Enlace a publicaciones</w:t>
            </w:r>
          </w:p>
        </w:tc>
      </w:tr>
      <w:tr w:rsidR="00CA4C0E">
        <w:trPr>
          <w:trHeight w:val="2028"/>
        </w:trPr>
        <w:tc>
          <w:tcPr>
            <w:tcW w:w="5103" w:type="dxa"/>
            <w:tcBorders>
              <w:top w:val="single" w:sz="6" w:space="0" w:color="FFFFFF"/>
              <w:left w:val="single" w:sz="4" w:space="0" w:color="FFFFFF"/>
              <w:bottom w:val="single" w:sz="6" w:space="0" w:color="FFFFFF"/>
              <w:right w:val="single" w:sz="6" w:space="0" w:color="FFFFFF"/>
            </w:tcBorders>
            <w:shd w:val="clear" w:color="auto" w:fill="E1E3F2"/>
          </w:tcPr>
          <w:p w:rsidR="00CA4C0E" w:rsidRPr="00677C20" w:rsidRDefault="00677C20" w:rsidP="00710F54">
            <w:pPr>
              <w:spacing w:after="15" w:line="276" w:lineRule="auto"/>
              <w:ind w:left="0" w:firstLine="0"/>
              <w:rPr>
                <w:lang w:val="es-ES"/>
              </w:rPr>
            </w:pPr>
            <w:r w:rsidRPr="00677C20">
              <w:rPr>
                <w:b/>
                <w:i/>
                <w:lang w:val="es-ES"/>
              </w:rPr>
              <w:t>Preparación</w:t>
            </w:r>
            <w:r w:rsidRPr="00677C20">
              <w:rPr>
                <w:i/>
                <w:lang w:val="es-ES"/>
              </w:rPr>
              <w:t xml:space="preserve"> </w:t>
            </w:r>
          </w:p>
          <w:p w:rsidR="00CA4C0E" w:rsidRPr="00677C20" w:rsidRDefault="00677C20" w:rsidP="00710F54">
            <w:pPr>
              <w:spacing w:after="15" w:line="276" w:lineRule="auto"/>
              <w:ind w:left="0" w:firstLine="0"/>
              <w:rPr>
                <w:lang w:val="es-ES"/>
              </w:rPr>
            </w:pPr>
            <w:r w:rsidRPr="00677C20">
              <w:rPr>
                <w:lang w:val="es-ES"/>
              </w:rPr>
              <w:t>Infraestructura de la UE para el seguimiento de la vacuna contra la COVID-19</w:t>
            </w:r>
          </w:p>
          <w:p w:rsidR="00CA4C0E" w:rsidRDefault="00677C20" w:rsidP="00710F54">
            <w:pPr>
              <w:spacing w:after="30" w:line="276" w:lineRule="auto"/>
              <w:ind w:left="0" w:firstLine="0"/>
            </w:pPr>
            <w:r>
              <w:t>('ACCESO')</w:t>
            </w:r>
          </w:p>
          <w:p w:rsidR="00CA4C0E" w:rsidRPr="00677C20" w:rsidRDefault="00677C20" w:rsidP="00710F54">
            <w:pPr>
              <w:numPr>
                <w:ilvl w:val="0"/>
                <w:numId w:val="3"/>
              </w:numPr>
              <w:spacing w:after="29" w:line="276" w:lineRule="auto"/>
              <w:ind w:hanging="274"/>
              <w:rPr>
                <w:lang w:val="es-ES"/>
              </w:rPr>
            </w:pPr>
            <w:r w:rsidRPr="00677C20">
              <w:rPr>
                <w:lang w:val="es-ES"/>
              </w:rPr>
              <w:t>Tasas de incidencia de fondo de AESI1</w:t>
            </w:r>
          </w:p>
          <w:p w:rsidR="00CA4C0E" w:rsidRPr="00677C20" w:rsidRDefault="00677C20" w:rsidP="00710F54">
            <w:pPr>
              <w:numPr>
                <w:ilvl w:val="0"/>
                <w:numId w:val="3"/>
              </w:numPr>
              <w:spacing w:after="24" w:line="276" w:lineRule="auto"/>
              <w:ind w:hanging="274"/>
              <w:rPr>
                <w:lang w:val="es-ES"/>
              </w:rPr>
            </w:pPr>
            <w:r w:rsidRPr="00677C20">
              <w:rPr>
                <w:lang w:val="es-ES"/>
              </w:rPr>
              <w:t>Plantilla de protocolos para estudios de seguridad y eficacia de vacunas</w:t>
            </w:r>
          </w:p>
          <w:p w:rsidR="00CA4C0E" w:rsidRPr="00677C20" w:rsidRDefault="00677C20" w:rsidP="00710F54">
            <w:pPr>
              <w:numPr>
                <w:ilvl w:val="0"/>
                <w:numId w:val="3"/>
              </w:numPr>
              <w:spacing w:after="0" w:line="276" w:lineRule="auto"/>
              <w:ind w:hanging="274"/>
              <w:rPr>
                <w:lang w:val="es-ES"/>
              </w:rPr>
            </w:pPr>
            <w:r w:rsidRPr="00677C20">
              <w:rPr>
                <w:lang w:val="es-ES"/>
              </w:rPr>
              <w:lastRenderedPageBreak/>
              <w:t>Viabilidad del seguimiento de la cobertura, la seguridad y la eficacia de las vacunas en las bases de datos sanitarias de la UE</w:t>
            </w:r>
          </w:p>
        </w:tc>
        <w:tc>
          <w:tcPr>
            <w:tcW w:w="2128" w:type="dxa"/>
            <w:tcBorders>
              <w:top w:val="single" w:sz="6" w:space="0" w:color="FFFFFF"/>
              <w:left w:val="single" w:sz="6" w:space="0" w:color="FFFFFF"/>
              <w:bottom w:val="single" w:sz="6" w:space="0" w:color="FFFFFF"/>
              <w:right w:val="single" w:sz="6" w:space="0" w:color="FFFFFF"/>
            </w:tcBorders>
            <w:shd w:val="clear" w:color="auto" w:fill="E1E3F2"/>
          </w:tcPr>
          <w:p w:rsidR="00CA4C0E" w:rsidRDefault="00677C20" w:rsidP="00710F54">
            <w:pPr>
              <w:spacing w:after="15" w:line="276" w:lineRule="auto"/>
              <w:ind w:left="5" w:firstLine="0"/>
            </w:pPr>
            <w:r>
              <w:lastRenderedPageBreak/>
              <w:t>15/12/2020</w:t>
            </w:r>
          </w:p>
          <w:p w:rsidR="00CA4C0E" w:rsidRDefault="00677C20" w:rsidP="00710F54">
            <w:pPr>
              <w:spacing w:after="0" w:line="276" w:lineRule="auto"/>
              <w:ind w:left="5" w:firstLine="0"/>
            </w:pPr>
            <w:r>
              <w:t>Terminado</w:t>
            </w:r>
          </w:p>
        </w:tc>
        <w:tc>
          <w:tcPr>
            <w:tcW w:w="2690" w:type="dxa"/>
            <w:tcBorders>
              <w:top w:val="single" w:sz="6" w:space="0" w:color="FFFFFF"/>
              <w:left w:val="single" w:sz="6" w:space="0" w:color="FFFFFF"/>
              <w:bottom w:val="single" w:sz="6" w:space="0" w:color="FFFFFF"/>
              <w:right w:val="single" w:sz="4" w:space="0" w:color="FFFFFF"/>
            </w:tcBorders>
            <w:shd w:val="clear" w:color="auto" w:fill="E1E3F2"/>
          </w:tcPr>
          <w:p w:rsidR="00CA4C0E" w:rsidRPr="00677C20" w:rsidRDefault="00677C20" w:rsidP="00710F54">
            <w:pPr>
              <w:spacing w:after="15" w:line="276" w:lineRule="auto"/>
              <w:ind w:left="4" w:firstLine="0"/>
              <w:rPr>
                <w:lang w:val="es-ES"/>
              </w:rPr>
            </w:pPr>
            <w:r w:rsidRPr="00677C20">
              <w:rPr>
                <w:lang w:val="es-ES"/>
              </w:rPr>
              <w:t>EUPAS</w:t>
            </w:r>
            <w:hyperlink r:id="rId52">
              <w:r w:rsidRPr="00677C20">
                <w:rPr>
                  <w:color w:val="0000FF"/>
                  <w:u w:val="single" w:color="0000FF"/>
                  <w:lang w:val="es-ES"/>
                </w:rPr>
                <w:t>37273</w:t>
              </w:r>
            </w:hyperlink>
            <w:hyperlink r:id="rId53">
              <w:r w:rsidRPr="00677C20">
                <w:rPr>
                  <w:color w:val="0000FF"/>
                  <w:lang w:val="es-ES"/>
                </w:rPr>
                <w:t xml:space="preserve"> </w:t>
              </w:r>
            </w:hyperlink>
            <w:hyperlink r:id="rId54">
              <w:r w:rsidRPr="00677C20">
                <w:rPr>
                  <w:lang w:val="es-ES"/>
                </w:rPr>
                <w:t xml:space="preserve"> </w:t>
              </w:r>
            </w:hyperlink>
          </w:p>
          <w:p w:rsidR="00CA4C0E" w:rsidRPr="00677C20" w:rsidRDefault="00677C20" w:rsidP="00710F54">
            <w:pPr>
              <w:spacing w:after="15" w:line="276" w:lineRule="auto"/>
              <w:ind w:left="4" w:firstLine="0"/>
              <w:rPr>
                <w:lang w:val="es-ES"/>
              </w:rPr>
            </w:pPr>
            <w:r w:rsidRPr="00677C20">
              <w:rPr>
                <w:lang w:val="es-ES"/>
              </w:rPr>
              <w:t>EUPAS</w:t>
            </w:r>
            <w:hyperlink r:id="rId55">
              <w:r w:rsidRPr="00677C20">
                <w:rPr>
                  <w:color w:val="0000FF"/>
                  <w:u w:val="single" w:color="0000FF"/>
                  <w:lang w:val="es-ES"/>
                </w:rPr>
                <w:t>39370</w:t>
              </w:r>
            </w:hyperlink>
            <w:hyperlink r:id="rId56">
              <w:r w:rsidRPr="00677C20">
                <w:rPr>
                  <w:lang w:val="es-ES"/>
                </w:rPr>
                <w:t xml:space="preserve"> </w:t>
              </w:r>
            </w:hyperlink>
          </w:p>
          <w:p w:rsidR="00CA4C0E" w:rsidRPr="00677C20" w:rsidRDefault="00677C20" w:rsidP="00710F54">
            <w:pPr>
              <w:spacing w:after="1" w:line="276" w:lineRule="auto"/>
              <w:ind w:left="4" w:right="9" w:firstLine="0"/>
              <w:rPr>
                <w:lang w:val="es-ES"/>
              </w:rPr>
            </w:pPr>
            <w:r w:rsidRPr="00677C20">
              <w:rPr>
                <w:lang w:val="es-ES"/>
              </w:rPr>
              <w:t>EUPAS</w:t>
            </w:r>
            <w:hyperlink r:id="rId57">
              <w:r w:rsidRPr="00677C20">
                <w:rPr>
                  <w:color w:val="0000FF"/>
                  <w:u w:val="single" w:color="0000FF"/>
                  <w:lang w:val="es-ES"/>
                </w:rPr>
                <w:t>39361</w:t>
              </w:r>
            </w:hyperlink>
            <w:hyperlink r:id="rId58">
              <w:r w:rsidRPr="00677C20">
                <w:rPr>
                  <w:lang w:val="es-ES"/>
                </w:rPr>
                <w:t xml:space="preserve"> </w:t>
              </w:r>
            </w:hyperlink>
            <w:r w:rsidRPr="00677C20">
              <w:rPr>
                <w:lang w:val="es-ES"/>
              </w:rPr>
              <w:t>EUPAS</w:t>
            </w:r>
            <w:hyperlink r:id="rId59">
              <w:r w:rsidRPr="00677C20">
                <w:rPr>
                  <w:color w:val="0000FF"/>
                  <w:u w:val="single" w:color="0000FF"/>
                  <w:lang w:val="es-ES"/>
                </w:rPr>
                <w:t>39289</w:t>
              </w:r>
            </w:hyperlink>
            <w:hyperlink r:id="rId60">
              <w:r w:rsidRPr="00677C20">
                <w:rPr>
                  <w:color w:val="0000FF"/>
                  <w:lang w:val="es-ES"/>
                </w:rPr>
                <w:t xml:space="preserve"> </w:t>
              </w:r>
            </w:hyperlink>
            <w:hyperlink r:id="rId61">
              <w:r w:rsidRPr="00677C20">
                <w:rPr>
                  <w:color w:val="0000FF"/>
                  <w:u w:val="single" w:color="0000FF"/>
                  <w:lang w:val="es-ES"/>
                </w:rPr>
                <w:t>https://doi.org/10.5281/ze</w:t>
              </w:r>
            </w:hyperlink>
            <w:hyperlink r:id="rId62">
              <w:r w:rsidRPr="00677C20">
                <w:rPr>
                  <w:color w:val="0000FF"/>
                  <w:u w:val="single" w:color="0000FF"/>
                  <w:lang w:val="es-ES"/>
                </w:rPr>
                <w:t>nodo.5255870</w:t>
              </w:r>
            </w:hyperlink>
            <w:hyperlink r:id="rId63">
              <w:r w:rsidRPr="00677C20">
                <w:rPr>
                  <w:lang w:val="es-ES"/>
                </w:rPr>
                <w:t xml:space="preserve"> </w:t>
              </w:r>
            </w:hyperlink>
          </w:p>
          <w:p w:rsidR="00CA4C0E" w:rsidRDefault="00677C20" w:rsidP="00710F54">
            <w:pPr>
              <w:spacing w:after="0" w:line="276" w:lineRule="auto"/>
              <w:ind w:left="4" w:firstLine="0"/>
            </w:pPr>
            <w:hyperlink r:id="rId64">
              <w:r>
                <w:rPr>
                  <w:color w:val="0000FF"/>
                  <w:u w:val="single" w:color="0000FF"/>
                </w:rPr>
                <w:t>Willame et al. 2022</w:t>
              </w:r>
            </w:hyperlink>
            <w:hyperlink r:id="rId65">
              <w:r>
                <w:t xml:space="preserve"> </w:t>
              </w:r>
            </w:hyperlink>
          </w:p>
        </w:tc>
      </w:tr>
      <w:tr w:rsidR="00CA4C0E">
        <w:trPr>
          <w:trHeight w:val="564"/>
        </w:trPr>
        <w:tc>
          <w:tcPr>
            <w:tcW w:w="5103" w:type="dxa"/>
            <w:tcBorders>
              <w:top w:val="single" w:sz="6" w:space="0" w:color="FFFFFF"/>
              <w:left w:val="single" w:sz="4" w:space="0" w:color="FFFFFF"/>
              <w:bottom w:val="nil"/>
              <w:right w:val="single" w:sz="6" w:space="0" w:color="FFFFFF"/>
            </w:tcBorders>
            <w:shd w:val="clear" w:color="auto" w:fill="E1E3F2"/>
          </w:tcPr>
          <w:p w:rsidR="00CA4C0E" w:rsidRPr="00677C20" w:rsidRDefault="00677C20" w:rsidP="00D67CA2">
            <w:pPr>
              <w:spacing w:after="0" w:line="276" w:lineRule="auto"/>
              <w:ind w:left="0" w:firstLine="0"/>
              <w:rPr>
                <w:lang w:val="es-ES"/>
              </w:rPr>
            </w:pPr>
            <w:r w:rsidRPr="00677C20">
              <w:rPr>
                <w:lang w:val="es-ES"/>
              </w:rPr>
              <w:t>Colaboración multicéntr</w:t>
            </w:r>
            <w:r w:rsidR="00D67CA2">
              <w:rPr>
                <w:lang w:val="es-ES"/>
              </w:rPr>
              <w:t>os</w:t>
            </w:r>
            <w:r w:rsidRPr="00677C20">
              <w:rPr>
                <w:lang w:val="es-ES"/>
              </w:rPr>
              <w:t xml:space="preserve"> para estudios de cohortes de medicación de pacientes con COVID-19 ('E-CORE')</w:t>
            </w:r>
          </w:p>
        </w:tc>
        <w:tc>
          <w:tcPr>
            <w:tcW w:w="2128" w:type="dxa"/>
            <w:tcBorders>
              <w:top w:val="single" w:sz="6" w:space="0" w:color="FFFFFF"/>
              <w:left w:val="single" w:sz="6" w:space="0" w:color="FFFFFF"/>
              <w:bottom w:val="nil"/>
              <w:right w:val="single" w:sz="6" w:space="0" w:color="FFFFFF"/>
            </w:tcBorders>
            <w:shd w:val="clear" w:color="auto" w:fill="E1E3F2"/>
          </w:tcPr>
          <w:p w:rsidR="00CA4C0E" w:rsidRDefault="00677C20" w:rsidP="00710F54">
            <w:pPr>
              <w:spacing w:after="15" w:line="276" w:lineRule="auto"/>
              <w:ind w:left="5" w:firstLine="0"/>
            </w:pPr>
            <w:r>
              <w:t>27/09/2021</w:t>
            </w:r>
          </w:p>
          <w:p w:rsidR="00CA4C0E" w:rsidRDefault="00677C20" w:rsidP="00710F54">
            <w:pPr>
              <w:spacing w:after="0" w:line="276" w:lineRule="auto"/>
              <w:ind w:left="5" w:firstLine="0"/>
            </w:pPr>
            <w:r>
              <w:t>Terminado</w:t>
            </w:r>
          </w:p>
        </w:tc>
        <w:tc>
          <w:tcPr>
            <w:tcW w:w="2690" w:type="dxa"/>
            <w:tcBorders>
              <w:top w:val="single" w:sz="6" w:space="0" w:color="FFFFFF"/>
              <w:left w:val="single" w:sz="6" w:space="0" w:color="FFFFFF"/>
              <w:bottom w:val="nil"/>
              <w:right w:val="single" w:sz="4" w:space="0" w:color="FFFFFF"/>
            </w:tcBorders>
            <w:shd w:val="clear" w:color="auto" w:fill="E1E3F2"/>
          </w:tcPr>
          <w:p w:rsidR="00CA4C0E" w:rsidRDefault="00677C20" w:rsidP="00710F54">
            <w:pPr>
              <w:spacing w:after="0" w:line="276" w:lineRule="auto"/>
              <w:ind w:left="4" w:firstLine="0"/>
            </w:pPr>
            <w:r>
              <w:t>EUPAS</w:t>
            </w:r>
            <w:hyperlink r:id="rId66">
              <w:r>
                <w:rPr>
                  <w:color w:val="0000FF"/>
                  <w:u w:val="single" w:color="0000FF"/>
                </w:rPr>
                <w:t>38759</w:t>
              </w:r>
            </w:hyperlink>
            <w:hyperlink r:id="rId67">
              <w:r>
                <w:t xml:space="preserve"> </w:t>
              </w:r>
            </w:hyperlink>
          </w:p>
        </w:tc>
      </w:tr>
      <w:tr w:rsidR="00CA4C0E">
        <w:trPr>
          <w:trHeight w:val="1599"/>
        </w:trPr>
        <w:tc>
          <w:tcPr>
            <w:tcW w:w="5103" w:type="dxa"/>
            <w:tcBorders>
              <w:top w:val="nil"/>
              <w:left w:val="single" w:sz="4" w:space="0" w:color="FFFFFF"/>
              <w:bottom w:val="single" w:sz="6" w:space="0" w:color="FFFFFF"/>
              <w:right w:val="single" w:sz="6" w:space="0" w:color="FFFFFF"/>
            </w:tcBorders>
            <w:shd w:val="clear" w:color="auto" w:fill="E1E3F2"/>
          </w:tcPr>
          <w:p w:rsidR="00CA4C0E" w:rsidRPr="00677C20" w:rsidRDefault="00D67CA2" w:rsidP="00710F54">
            <w:pPr>
              <w:spacing w:after="15" w:line="276" w:lineRule="auto"/>
              <w:ind w:left="0" w:firstLine="0"/>
              <w:rPr>
                <w:lang w:val="es-ES"/>
              </w:rPr>
            </w:pPr>
            <w:r>
              <w:rPr>
                <w:b/>
                <w:i/>
                <w:lang w:val="es-ES"/>
              </w:rPr>
              <w:t>Disponibilidad</w:t>
            </w:r>
            <w:r w:rsidR="00677C20" w:rsidRPr="00677C20">
              <w:rPr>
                <w:i/>
                <w:lang w:val="es-ES"/>
              </w:rPr>
              <w:t xml:space="preserve"> </w:t>
            </w:r>
          </w:p>
          <w:p w:rsidR="00CA4C0E" w:rsidRPr="00677C20" w:rsidRDefault="00677C20" w:rsidP="00710F54">
            <w:pPr>
              <w:spacing w:after="0" w:line="276" w:lineRule="auto"/>
              <w:ind w:left="0" w:firstLine="0"/>
              <w:rPr>
                <w:lang w:val="es-ES"/>
              </w:rPr>
            </w:pPr>
            <w:r w:rsidRPr="00677C20">
              <w:rPr>
                <w:lang w:val="es-ES"/>
              </w:rPr>
              <w:t>Impacto de la infección por COVID-19 y medicamentos en el embarazo ('CONSIGN')</w:t>
            </w:r>
          </w:p>
          <w:p w:rsidR="00CA4C0E" w:rsidRPr="00677C20" w:rsidRDefault="00677C20" w:rsidP="00710F54">
            <w:pPr>
              <w:spacing w:after="0" w:line="276" w:lineRule="auto"/>
              <w:ind w:left="0" w:firstLine="0"/>
              <w:rPr>
                <w:lang w:val="es-ES"/>
              </w:rPr>
            </w:pPr>
            <w:r w:rsidRPr="00677C20">
              <w:rPr>
                <w:i/>
                <w:lang w:val="es-ES"/>
              </w:rPr>
              <w:t>Varios paquetes de trabajo (WP) utilizando diferentes fuentes de datos. Inicialmente no estaba destinado a la investigación de vacunas, pero se podría usar el marco</w:t>
            </w:r>
          </w:p>
        </w:tc>
        <w:tc>
          <w:tcPr>
            <w:tcW w:w="2128" w:type="dxa"/>
            <w:tcBorders>
              <w:top w:val="nil"/>
              <w:left w:val="single" w:sz="6" w:space="0" w:color="FFFFFF"/>
              <w:bottom w:val="single" w:sz="6" w:space="0" w:color="FFFFFF"/>
              <w:right w:val="single" w:sz="6" w:space="0" w:color="FFFFFF"/>
            </w:tcBorders>
            <w:shd w:val="clear" w:color="auto" w:fill="E1E3F2"/>
          </w:tcPr>
          <w:p w:rsidR="00CA4C0E" w:rsidRDefault="00677C20" w:rsidP="00710F54">
            <w:pPr>
              <w:spacing w:after="15" w:line="276" w:lineRule="auto"/>
              <w:ind w:left="5" w:firstLine="0"/>
            </w:pPr>
            <w:r>
              <w:t>Q3 2023</w:t>
            </w:r>
          </w:p>
          <w:p w:rsidR="00CA4C0E" w:rsidRDefault="00677C20" w:rsidP="00710F54">
            <w:pPr>
              <w:spacing w:after="0" w:line="276" w:lineRule="auto"/>
              <w:ind w:left="5" w:firstLine="0"/>
            </w:pPr>
            <w:r>
              <w:t>En curso</w:t>
            </w:r>
          </w:p>
        </w:tc>
        <w:tc>
          <w:tcPr>
            <w:tcW w:w="2690" w:type="dxa"/>
            <w:tcBorders>
              <w:top w:val="nil"/>
              <w:left w:val="single" w:sz="6" w:space="0" w:color="FFFFFF"/>
              <w:bottom w:val="single" w:sz="6" w:space="0" w:color="FFFFFF"/>
              <w:right w:val="single" w:sz="4" w:space="0" w:color="FFFFFF"/>
            </w:tcBorders>
            <w:shd w:val="clear" w:color="auto" w:fill="E1E3F2"/>
          </w:tcPr>
          <w:p w:rsidR="00CA4C0E" w:rsidRDefault="00677C20" w:rsidP="00710F54">
            <w:pPr>
              <w:numPr>
                <w:ilvl w:val="0"/>
                <w:numId w:val="4"/>
              </w:numPr>
              <w:spacing w:after="20" w:line="276" w:lineRule="auto"/>
              <w:ind w:hanging="216"/>
            </w:pPr>
            <w:r>
              <w:t>WP1 (EHR):</w:t>
            </w:r>
            <w:hyperlink r:id="rId68">
              <w:r>
                <w:rPr>
                  <w:color w:val="0000FF"/>
                  <w:u w:val="single" w:color="0000FF"/>
                </w:rPr>
                <w:t>39438</w:t>
              </w:r>
            </w:hyperlink>
            <w:hyperlink r:id="rId69">
              <w:r>
                <w:t xml:space="preserve"> </w:t>
              </w:r>
            </w:hyperlink>
            <w:r>
              <w:t xml:space="preserve"> </w:t>
            </w:r>
          </w:p>
          <w:p w:rsidR="00CA4C0E" w:rsidRDefault="00677C20" w:rsidP="00710F54">
            <w:pPr>
              <w:numPr>
                <w:ilvl w:val="0"/>
                <w:numId w:val="4"/>
              </w:numPr>
              <w:spacing w:after="0" w:line="276" w:lineRule="auto"/>
              <w:ind w:hanging="216"/>
            </w:pPr>
            <w:r>
              <w:t>WP2 (COVI-PREG):</w:t>
            </w:r>
          </w:p>
          <w:p w:rsidR="00CA4C0E" w:rsidRDefault="00677C20" w:rsidP="00710F54">
            <w:pPr>
              <w:spacing w:after="15" w:line="276" w:lineRule="auto"/>
              <w:ind w:left="251" w:firstLine="0"/>
            </w:pPr>
            <w:hyperlink r:id="rId70">
              <w:r>
                <w:rPr>
                  <w:color w:val="0000FF"/>
                  <w:u w:val="single" w:color="0000FF"/>
                </w:rPr>
                <w:t>39226</w:t>
              </w:r>
            </w:hyperlink>
            <w:hyperlink r:id="rId71">
              <w:r>
                <w:rPr>
                  <w:color w:val="0000FF"/>
                </w:rPr>
                <w:t xml:space="preserve"> </w:t>
              </w:r>
            </w:hyperlink>
          </w:p>
          <w:p w:rsidR="00CA4C0E" w:rsidRDefault="00677C20" w:rsidP="00710F54">
            <w:pPr>
              <w:spacing w:after="41" w:line="276" w:lineRule="auto"/>
              <w:ind w:left="35" w:firstLine="0"/>
            </w:pPr>
            <w:hyperlink r:id="rId72">
              <w:r>
                <w:rPr>
                  <w:color w:val="0000FF"/>
                  <w:u w:val="single" w:color="0000FF"/>
                </w:rPr>
                <w:t>Favre et al. 2022</w:t>
              </w:r>
            </w:hyperlink>
            <w:hyperlink r:id="rId73">
              <w:r>
                <w:t xml:space="preserve"> </w:t>
              </w:r>
            </w:hyperlink>
          </w:p>
          <w:p w:rsidR="00CA4C0E" w:rsidRDefault="00677C20" w:rsidP="00710F54">
            <w:pPr>
              <w:numPr>
                <w:ilvl w:val="0"/>
                <w:numId w:val="4"/>
              </w:numPr>
              <w:spacing w:after="18" w:line="276" w:lineRule="auto"/>
              <w:ind w:hanging="216"/>
            </w:pPr>
            <w:r>
              <w:t>WP3 (INOSS):</w:t>
            </w:r>
            <w:hyperlink r:id="rId74">
              <w:r>
                <w:t xml:space="preserve"> </w:t>
              </w:r>
            </w:hyperlink>
            <w:hyperlink r:id="rId75">
              <w:r>
                <w:rPr>
                  <w:color w:val="0000FF"/>
                  <w:u w:val="single" w:color="0000FF"/>
                </w:rPr>
                <w:t>40489</w:t>
              </w:r>
            </w:hyperlink>
            <w:hyperlink r:id="rId76">
              <w:r>
                <w:t xml:space="preserve"> </w:t>
              </w:r>
            </w:hyperlink>
          </w:p>
          <w:p w:rsidR="00CA4C0E" w:rsidRDefault="00677C20" w:rsidP="00710F54">
            <w:pPr>
              <w:numPr>
                <w:ilvl w:val="0"/>
                <w:numId w:val="4"/>
              </w:numPr>
              <w:spacing w:after="0" w:line="276" w:lineRule="auto"/>
              <w:ind w:hanging="216"/>
            </w:pPr>
            <w:r>
              <w:t>Metanálisis:</w:t>
            </w:r>
            <w:hyperlink r:id="rId77">
              <w:r>
                <w:rPr>
                  <w:color w:val="0000FF"/>
                  <w:u w:val="single" w:color="0000FF"/>
                </w:rPr>
                <w:t>40317</w:t>
              </w:r>
            </w:hyperlink>
            <w:hyperlink r:id="rId78">
              <w:r>
                <w:t xml:space="preserve"> </w:t>
              </w:r>
            </w:hyperlink>
          </w:p>
        </w:tc>
      </w:tr>
      <w:tr w:rsidR="00CA4C0E" w:rsidRPr="00677C20">
        <w:trPr>
          <w:trHeight w:val="1349"/>
        </w:trPr>
        <w:tc>
          <w:tcPr>
            <w:tcW w:w="5103" w:type="dxa"/>
            <w:tcBorders>
              <w:top w:val="single" w:sz="6" w:space="0" w:color="FFFFFF"/>
              <w:left w:val="single" w:sz="4" w:space="0" w:color="FFFFFF"/>
              <w:bottom w:val="single" w:sz="6" w:space="0" w:color="FFFFFF"/>
              <w:right w:val="single" w:sz="6" w:space="0" w:color="FFFFFF"/>
            </w:tcBorders>
            <w:shd w:val="clear" w:color="auto" w:fill="E1E3F2"/>
          </w:tcPr>
          <w:p w:rsidR="00CA4C0E" w:rsidRPr="00677C20" w:rsidRDefault="00677C20" w:rsidP="00710F54">
            <w:pPr>
              <w:spacing w:after="0" w:line="276" w:lineRule="auto"/>
              <w:ind w:left="0" w:firstLine="0"/>
              <w:rPr>
                <w:lang w:val="es-ES"/>
              </w:rPr>
            </w:pPr>
            <w:r w:rsidRPr="00677C20">
              <w:rPr>
                <w:lang w:val="es-ES"/>
              </w:rPr>
              <w:t>Historia natural de la coagulopatía y uso de agentes antitrombóticos en pacientes con COVID-19.</w:t>
            </w:r>
          </w:p>
          <w:p w:rsidR="00CA4C0E" w:rsidRPr="00677C20" w:rsidRDefault="00677C20" w:rsidP="00710F54">
            <w:pPr>
              <w:spacing w:after="0" w:line="276" w:lineRule="auto"/>
              <w:ind w:left="0" w:firstLine="0"/>
              <w:rPr>
                <w:lang w:val="es-ES"/>
              </w:rPr>
            </w:pPr>
            <w:r w:rsidRPr="00677C20">
              <w:rPr>
                <w:i/>
                <w:lang w:val="es-ES"/>
              </w:rPr>
              <w:t>Desarrollado para estar listo al comienzo de la pandemia Ampliado con una cohorte vacunada en 2021 para abordar la señal de TTS</w:t>
            </w:r>
          </w:p>
        </w:tc>
        <w:tc>
          <w:tcPr>
            <w:tcW w:w="2128" w:type="dxa"/>
            <w:tcBorders>
              <w:top w:val="single" w:sz="6" w:space="0" w:color="FFFFFF"/>
              <w:left w:val="single" w:sz="6" w:space="0" w:color="FFFFFF"/>
              <w:bottom w:val="single" w:sz="6" w:space="0" w:color="FFFFFF"/>
              <w:right w:val="single" w:sz="6" w:space="0" w:color="FFFFFF"/>
            </w:tcBorders>
            <w:shd w:val="clear" w:color="auto" w:fill="E1E3F2"/>
          </w:tcPr>
          <w:p w:rsidR="00CA4C0E" w:rsidRDefault="00677C20" w:rsidP="00710F54">
            <w:pPr>
              <w:spacing w:after="15" w:line="276" w:lineRule="auto"/>
              <w:ind w:left="5" w:firstLine="0"/>
            </w:pPr>
            <w:r>
              <w:t>15/10/2021</w:t>
            </w:r>
          </w:p>
          <w:p w:rsidR="00CA4C0E" w:rsidRDefault="00677C20" w:rsidP="00710F54">
            <w:pPr>
              <w:spacing w:after="0" w:line="276" w:lineRule="auto"/>
              <w:ind w:left="5" w:firstLine="0"/>
            </w:pPr>
            <w:r>
              <w:t>Terminado</w:t>
            </w:r>
          </w:p>
        </w:tc>
        <w:tc>
          <w:tcPr>
            <w:tcW w:w="2690" w:type="dxa"/>
            <w:tcBorders>
              <w:top w:val="single" w:sz="6" w:space="0" w:color="FFFFFF"/>
              <w:left w:val="single" w:sz="6" w:space="0" w:color="FFFFFF"/>
              <w:bottom w:val="single" w:sz="6" w:space="0" w:color="FFFFFF"/>
              <w:right w:val="single" w:sz="4" w:space="0" w:color="FFFFFF"/>
            </w:tcBorders>
            <w:shd w:val="clear" w:color="auto" w:fill="E1E3F2"/>
          </w:tcPr>
          <w:p w:rsidR="00CA4C0E" w:rsidRPr="00677C20" w:rsidRDefault="00677C20" w:rsidP="00710F54">
            <w:pPr>
              <w:spacing w:after="15" w:line="276" w:lineRule="auto"/>
              <w:ind w:left="4" w:firstLine="0"/>
              <w:rPr>
                <w:lang w:val="en-GB"/>
              </w:rPr>
            </w:pPr>
            <w:r w:rsidRPr="00677C20">
              <w:rPr>
                <w:lang w:val="en-GB"/>
              </w:rPr>
              <w:t>EUPAS</w:t>
            </w:r>
            <w:hyperlink r:id="rId79">
              <w:r w:rsidRPr="00677C20">
                <w:rPr>
                  <w:color w:val="0000FF"/>
                  <w:u w:val="single" w:color="0000FF"/>
                  <w:lang w:val="en-GB"/>
                </w:rPr>
                <w:t>40414</w:t>
              </w:r>
            </w:hyperlink>
            <w:hyperlink r:id="rId80">
              <w:r w:rsidRPr="00677C20">
                <w:rPr>
                  <w:lang w:val="en-GB"/>
                </w:rPr>
                <w:t xml:space="preserve"> </w:t>
              </w:r>
            </w:hyperlink>
          </w:p>
          <w:p w:rsidR="00CA4C0E" w:rsidRPr="00677C20" w:rsidRDefault="00677C20" w:rsidP="00710F54">
            <w:pPr>
              <w:spacing w:after="13" w:line="276" w:lineRule="auto"/>
              <w:ind w:left="4" w:firstLine="0"/>
              <w:rPr>
                <w:lang w:val="en-GB"/>
              </w:rPr>
            </w:pPr>
            <w:hyperlink r:id="rId81">
              <w:r w:rsidRPr="00677C20">
                <w:rPr>
                  <w:color w:val="0000FF"/>
                  <w:u w:val="single" w:color="0000FF"/>
                  <w:lang w:val="en-GB"/>
                </w:rPr>
                <w:t>Burn et al. 2022</w:t>
              </w:r>
            </w:hyperlink>
            <w:hyperlink r:id="rId82">
              <w:r w:rsidRPr="00677C20">
                <w:rPr>
                  <w:color w:val="0000FF"/>
                  <w:u w:val="single" w:color="0000FF"/>
                  <w:lang w:val="en-GB"/>
                </w:rPr>
                <w:t xml:space="preserve"> </w:t>
              </w:r>
            </w:hyperlink>
            <w:r w:rsidRPr="00677C20">
              <w:rPr>
                <w:color w:val="0000FF"/>
                <w:u w:val="single" w:color="0000FF"/>
                <w:lang w:val="en-GB"/>
              </w:rPr>
              <w:t>(1)</w:t>
            </w:r>
            <w:r w:rsidRPr="00677C20">
              <w:rPr>
                <w:lang w:val="en-GB"/>
              </w:rPr>
              <w:t xml:space="preserve"> </w:t>
            </w:r>
          </w:p>
          <w:p w:rsidR="00CA4C0E" w:rsidRPr="00677C20" w:rsidRDefault="00677C20" w:rsidP="00710F54">
            <w:pPr>
              <w:spacing w:after="0" w:line="276" w:lineRule="auto"/>
              <w:ind w:left="4" w:firstLine="0"/>
              <w:rPr>
                <w:lang w:val="en-GB"/>
              </w:rPr>
            </w:pPr>
            <w:hyperlink r:id="rId83">
              <w:r w:rsidRPr="00677C20">
                <w:rPr>
                  <w:color w:val="0000FF"/>
                  <w:u w:val="single" w:color="0000FF"/>
                  <w:lang w:val="en-GB"/>
                </w:rPr>
                <w:t>Burn et al. 2022 (2)</w:t>
              </w:r>
            </w:hyperlink>
            <w:hyperlink r:id="rId84">
              <w:r w:rsidRPr="00677C20">
                <w:rPr>
                  <w:lang w:val="en-GB"/>
                </w:rPr>
                <w:t xml:space="preserve"> </w:t>
              </w:r>
            </w:hyperlink>
          </w:p>
        </w:tc>
      </w:tr>
      <w:tr w:rsidR="00CA4C0E">
        <w:trPr>
          <w:trHeight w:val="1776"/>
        </w:trPr>
        <w:tc>
          <w:tcPr>
            <w:tcW w:w="5103" w:type="dxa"/>
            <w:tcBorders>
              <w:top w:val="single" w:sz="6" w:space="0" w:color="FFFFFF"/>
              <w:left w:val="single" w:sz="4" w:space="0" w:color="FFFFFF"/>
              <w:bottom w:val="single" w:sz="6" w:space="0" w:color="FFFFFF"/>
              <w:right w:val="single" w:sz="6" w:space="0" w:color="FFFFFF"/>
            </w:tcBorders>
            <w:shd w:val="clear" w:color="auto" w:fill="E1E3F2"/>
          </w:tcPr>
          <w:p w:rsidR="00CA4C0E" w:rsidRPr="00D67CA2" w:rsidRDefault="00677C20" w:rsidP="00D67CA2">
            <w:pPr>
              <w:spacing w:after="15" w:line="276" w:lineRule="auto"/>
              <w:ind w:left="0" w:firstLine="0"/>
              <w:rPr>
                <w:lang w:val="es-ES"/>
              </w:rPr>
            </w:pPr>
            <w:r w:rsidRPr="00677C20">
              <w:rPr>
                <w:lang w:val="es-ES"/>
              </w:rPr>
              <w:t>Monitoreo temprano de seguridad (Early-Covid-Vaccine-</w:t>
            </w:r>
            <w:r w:rsidRPr="00D67CA2">
              <w:rPr>
                <w:i/>
                <w:lang w:val="es-ES"/>
              </w:rPr>
              <w:t>Monitor</w:t>
            </w:r>
            <w:r w:rsidRPr="00D67CA2">
              <w:rPr>
                <w:lang w:val="es-ES"/>
              </w:rPr>
              <w:t>/'ECVM')</w:t>
            </w:r>
          </w:p>
          <w:p w:rsidR="00CA4C0E" w:rsidRPr="00677C20" w:rsidRDefault="00677C20" w:rsidP="00710F54">
            <w:pPr>
              <w:numPr>
                <w:ilvl w:val="0"/>
                <w:numId w:val="5"/>
              </w:numPr>
              <w:spacing w:after="23" w:line="276" w:lineRule="auto"/>
              <w:ind w:hanging="274"/>
              <w:rPr>
                <w:lang w:val="es-ES"/>
              </w:rPr>
            </w:pPr>
            <w:r w:rsidRPr="00677C20">
              <w:rPr>
                <w:lang w:val="es-ES"/>
              </w:rPr>
              <w:t>Prospectivo en vacunados (WP1): BE, SK, FR, DE, IT, NL, UK</w:t>
            </w:r>
          </w:p>
          <w:p w:rsidR="00CA4C0E" w:rsidRPr="00677C20" w:rsidRDefault="00677C20" w:rsidP="00710F54">
            <w:pPr>
              <w:numPr>
                <w:ilvl w:val="0"/>
                <w:numId w:val="5"/>
              </w:numPr>
              <w:spacing w:after="0" w:line="276" w:lineRule="auto"/>
              <w:ind w:hanging="274"/>
              <w:rPr>
                <w:lang w:val="es-ES"/>
              </w:rPr>
            </w:pPr>
            <w:r w:rsidRPr="00677C20">
              <w:rPr>
                <w:lang w:val="es-ES"/>
              </w:rPr>
              <w:t>EHR (WP2): bases de datos de atención médica en ES, IT, NL,</w:t>
            </w:r>
          </w:p>
          <w:p w:rsidR="00CA4C0E" w:rsidRDefault="00677C20" w:rsidP="00710F54">
            <w:pPr>
              <w:spacing w:after="0" w:line="276" w:lineRule="auto"/>
              <w:ind w:left="312" w:firstLine="0"/>
            </w:pPr>
            <w:r>
              <w:t>Reino Unido</w:t>
            </w:r>
          </w:p>
        </w:tc>
        <w:tc>
          <w:tcPr>
            <w:tcW w:w="2128" w:type="dxa"/>
            <w:tcBorders>
              <w:top w:val="single" w:sz="6" w:space="0" w:color="FFFFFF"/>
              <w:left w:val="single" w:sz="6" w:space="0" w:color="FFFFFF"/>
              <w:bottom w:val="single" w:sz="6" w:space="0" w:color="FFFFFF"/>
              <w:right w:val="single" w:sz="6" w:space="0" w:color="FFFFFF"/>
            </w:tcBorders>
            <w:shd w:val="clear" w:color="auto" w:fill="E1E3F2"/>
          </w:tcPr>
          <w:p w:rsidR="00CA4C0E" w:rsidRDefault="00677C20" w:rsidP="00710F54">
            <w:pPr>
              <w:numPr>
                <w:ilvl w:val="0"/>
                <w:numId w:val="6"/>
              </w:numPr>
              <w:spacing w:after="0" w:line="276" w:lineRule="auto"/>
              <w:ind w:hanging="274"/>
            </w:pPr>
            <w:r>
              <w:t>WP1:</w:t>
            </w:r>
          </w:p>
          <w:p w:rsidR="00CA4C0E" w:rsidRDefault="00677C20" w:rsidP="00710F54">
            <w:pPr>
              <w:spacing w:after="15" w:line="276" w:lineRule="auto"/>
              <w:ind w:left="317" w:firstLine="0"/>
            </w:pPr>
            <w:r>
              <w:t>04/06/2023</w:t>
            </w:r>
          </w:p>
          <w:p w:rsidR="00CA4C0E" w:rsidRPr="00677C20" w:rsidRDefault="00677C20" w:rsidP="00710F54">
            <w:pPr>
              <w:spacing w:after="25" w:line="276" w:lineRule="auto"/>
              <w:ind w:left="317" w:firstLine="0"/>
              <w:rPr>
                <w:lang w:val="es-ES"/>
              </w:rPr>
            </w:pPr>
            <w:r w:rsidRPr="00677C20">
              <w:rPr>
                <w:lang w:val="es-ES"/>
              </w:rPr>
              <w:t>(ampliado en WP2 de CVM)</w:t>
            </w:r>
          </w:p>
          <w:p w:rsidR="00CA4C0E" w:rsidRDefault="00677C20" w:rsidP="00710F54">
            <w:pPr>
              <w:numPr>
                <w:ilvl w:val="0"/>
                <w:numId w:val="6"/>
              </w:numPr>
              <w:spacing w:after="0" w:line="276" w:lineRule="auto"/>
              <w:ind w:hanging="274"/>
            </w:pPr>
            <w:r>
              <w:t>WP2:</w:t>
            </w:r>
          </w:p>
          <w:p w:rsidR="00CA4C0E" w:rsidRDefault="00677C20" w:rsidP="00710F54">
            <w:pPr>
              <w:spacing w:after="15" w:line="276" w:lineRule="auto"/>
              <w:ind w:left="317" w:firstLine="0"/>
            </w:pPr>
            <w:r>
              <w:t>31/01/2022</w:t>
            </w:r>
          </w:p>
          <w:p w:rsidR="00CA4C0E" w:rsidRDefault="00677C20" w:rsidP="00710F54">
            <w:pPr>
              <w:spacing w:after="0" w:line="276" w:lineRule="auto"/>
              <w:ind w:left="43" w:firstLine="0"/>
            </w:pPr>
            <w:r>
              <w:t>Terminado</w:t>
            </w:r>
          </w:p>
        </w:tc>
        <w:tc>
          <w:tcPr>
            <w:tcW w:w="2690" w:type="dxa"/>
            <w:tcBorders>
              <w:top w:val="single" w:sz="6" w:space="0" w:color="FFFFFF"/>
              <w:left w:val="single" w:sz="6" w:space="0" w:color="FFFFFF"/>
              <w:bottom w:val="single" w:sz="6" w:space="0" w:color="FFFFFF"/>
              <w:right w:val="single" w:sz="4" w:space="0" w:color="FFFFFF"/>
            </w:tcBorders>
            <w:shd w:val="clear" w:color="auto" w:fill="E1E3F2"/>
          </w:tcPr>
          <w:p w:rsidR="00CA4C0E" w:rsidRDefault="00677C20" w:rsidP="00710F54">
            <w:pPr>
              <w:spacing w:after="15" w:line="276" w:lineRule="auto"/>
              <w:ind w:left="4" w:firstLine="0"/>
            </w:pPr>
            <w:r>
              <w:t>WP1: EUPAS</w:t>
            </w:r>
            <w:hyperlink r:id="rId85">
              <w:r>
                <w:rPr>
                  <w:color w:val="0000FF"/>
                  <w:u w:val="single" w:color="0000FF"/>
                </w:rPr>
                <w:t>39798</w:t>
              </w:r>
            </w:hyperlink>
            <w:hyperlink r:id="rId86">
              <w:r>
                <w:t xml:space="preserve"> </w:t>
              </w:r>
            </w:hyperlink>
          </w:p>
          <w:p w:rsidR="00CA4C0E" w:rsidRDefault="00677C20" w:rsidP="00710F54">
            <w:pPr>
              <w:spacing w:after="15" w:line="276" w:lineRule="auto"/>
              <w:ind w:left="4" w:firstLine="0"/>
            </w:pPr>
            <w:r>
              <w:t>WP2: EUPAS</w:t>
            </w:r>
            <w:hyperlink r:id="rId87">
              <w:r>
                <w:rPr>
                  <w:color w:val="0000FF"/>
                  <w:u w:val="single" w:color="0000FF"/>
                </w:rPr>
                <w:t>40404</w:t>
              </w:r>
            </w:hyperlink>
            <w:hyperlink r:id="rId88">
              <w:r>
                <w:t xml:space="preserve"> </w:t>
              </w:r>
            </w:hyperlink>
          </w:p>
          <w:p w:rsidR="00CA4C0E" w:rsidRDefault="00677C20" w:rsidP="00710F54">
            <w:pPr>
              <w:spacing w:after="16" w:line="276" w:lineRule="auto"/>
              <w:ind w:left="4" w:firstLine="0"/>
            </w:pPr>
            <w:hyperlink r:id="rId89">
              <w:r>
                <w:rPr>
                  <w:color w:val="0000FF"/>
                  <w:u w:val="single" w:color="0000FF"/>
                </w:rPr>
                <w:t>Stürkenboom et al. 2022</w:t>
              </w:r>
            </w:hyperlink>
            <w:hyperlink r:id="rId90">
              <w:r>
                <w:rPr>
                  <w:color w:val="0000FF"/>
                </w:rPr>
                <w:t xml:space="preserve"> </w:t>
              </w:r>
            </w:hyperlink>
          </w:p>
          <w:p w:rsidR="00CA4C0E" w:rsidRDefault="00677C20" w:rsidP="00710F54">
            <w:pPr>
              <w:spacing w:after="0" w:line="276" w:lineRule="auto"/>
              <w:ind w:left="4" w:firstLine="0"/>
            </w:pPr>
            <w:hyperlink r:id="rId91">
              <w:r>
                <w:rPr>
                  <w:color w:val="0000FF"/>
                  <w:u w:val="single" w:color="0000FF"/>
                </w:rPr>
                <w:t>(medRxiv)</w:t>
              </w:r>
            </w:hyperlink>
            <w:hyperlink r:id="rId92">
              <w:r>
                <w:t xml:space="preserve"> </w:t>
              </w:r>
            </w:hyperlink>
          </w:p>
        </w:tc>
      </w:tr>
      <w:tr w:rsidR="00CA4C0E">
        <w:trPr>
          <w:trHeight w:val="2628"/>
        </w:trPr>
        <w:tc>
          <w:tcPr>
            <w:tcW w:w="5103" w:type="dxa"/>
            <w:tcBorders>
              <w:top w:val="single" w:sz="6" w:space="0" w:color="FFFFFF"/>
              <w:left w:val="single" w:sz="4" w:space="0" w:color="FFFFFF"/>
              <w:bottom w:val="single" w:sz="6" w:space="0" w:color="FFFFFF"/>
              <w:right w:val="single" w:sz="6" w:space="0" w:color="FFFFFF"/>
            </w:tcBorders>
            <w:shd w:val="clear" w:color="auto" w:fill="E1E3F2"/>
          </w:tcPr>
          <w:p w:rsidR="00CA4C0E" w:rsidRPr="00677C20" w:rsidRDefault="00677C20" w:rsidP="00710F54">
            <w:pPr>
              <w:spacing w:after="15" w:line="276" w:lineRule="auto"/>
              <w:ind w:left="0" w:firstLine="0"/>
              <w:rPr>
                <w:lang w:val="es-ES"/>
              </w:rPr>
            </w:pPr>
            <w:r w:rsidRPr="00677C20">
              <w:rPr>
                <w:lang w:val="es-ES"/>
              </w:rPr>
              <w:t>Vigilancia de seguridad ampliada (Covid-Vacuna-</w:t>
            </w:r>
          </w:p>
          <w:p w:rsidR="00CA4C0E" w:rsidRDefault="00677C20" w:rsidP="00710F54">
            <w:pPr>
              <w:spacing w:after="41" w:line="276" w:lineRule="auto"/>
              <w:ind w:left="0" w:firstLine="0"/>
            </w:pPr>
            <w:r>
              <w:rPr>
                <w:i/>
              </w:rPr>
              <w:t>Monitor</w:t>
            </w:r>
            <w:r>
              <w:t>/'CVM')</w:t>
            </w:r>
          </w:p>
          <w:p w:rsidR="00CA4C0E" w:rsidRDefault="00677C20" w:rsidP="00710F54">
            <w:pPr>
              <w:numPr>
                <w:ilvl w:val="0"/>
                <w:numId w:val="7"/>
              </w:numPr>
              <w:spacing w:after="21" w:line="276" w:lineRule="auto"/>
              <w:ind w:hanging="290"/>
            </w:pPr>
            <w:r>
              <w:t>Prospectivo en vacunados:</w:t>
            </w:r>
          </w:p>
          <w:p w:rsidR="00D67CA2" w:rsidRDefault="00D67CA2" w:rsidP="00D67CA2">
            <w:pPr>
              <w:spacing w:after="31" w:line="276" w:lineRule="auto"/>
              <w:ind w:left="312" w:firstLine="0"/>
              <w:rPr>
                <w:rFonts w:ascii="Arial" w:eastAsia="Arial" w:hAnsi="Arial" w:cs="Arial"/>
                <w:lang w:val="es-ES"/>
              </w:rPr>
            </w:pPr>
            <w:r w:rsidRPr="00677C20">
              <w:rPr>
                <w:rFonts w:ascii="Courier New" w:eastAsia="Courier New" w:hAnsi="Courier New" w:cs="Courier New"/>
                <w:lang w:val="es-ES"/>
              </w:rPr>
              <w:t>O</w:t>
            </w:r>
            <w:r>
              <w:rPr>
                <w:rFonts w:ascii="Courier New" w:eastAsia="Courier New" w:hAnsi="Courier New" w:cs="Courier New"/>
                <w:lang w:val="es-ES"/>
              </w:rPr>
              <w:t xml:space="preserve"> </w:t>
            </w:r>
            <w:r w:rsidR="00677C20" w:rsidRPr="00677C20">
              <w:rPr>
                <w:rFonts w:ascii="Arial" w:eastAsia="Arial" w:hAnsi="Arial" w:cs="Arial"/>
                <w:lang w:val="es-ES"/>
              </w:rPr>
              <w:t>WP1 (poblaciones especiales): NL, IT, PT, RO, SK,</w:t>
            </w:r>
          </w:p>
          <w:p w:rsidR="00CA4C0E" w:rsidRPr="00677C20" w:rsidRDefault="00D67CA2" w:rsidP="00D67CA2">
            <w:pPr>
              <w:spacing w:after="31" w:line="276" w:lineRule="auto"/>
              <w:ind w:left="312" w:firstLine="0"/>
              <w:rPr>
                <w:lang w:val="es-ES"/>
              </w:rPr>
            </w:pPr>
            <w:r>
              <w:rPr>
                <w:lang w:val="es-ES"/>
              </w:rPr>
              <w:t xml:space="preserve">     </w:t>
            </w:r>
            <w:r w:rsidR="00677C20" w:rsidRPr="00677C20">
              <w:rPr>
                <w:lang w:val="es-ES"/>
              </w:rPr>
              <w:t>ES, CH, HR o WP2 (población general): NL, DE, BE, FR, IT, HR, RO, SK, IE, CH, ES</w:t>
            </w:r>
          </w:p>
          <w:p w:rsidR="00CA4C0E" w:rsidRPr="00677C20" w:rsidRDefault="00677C20" w:rsidP="00710F54">
            <w:pPr>
              <w:numPr>
                <w:ilvl w:val="0"/>
                <w:numId w:val="7"/>
              </w:numPr>
              <w:spacing w:after="0" w:line="276" w:lineRule="auto"/>
              <w:ind w:hanging="290"/>
              <w:rPr>
                <w:lang w:val="es-ES"/>
              </w:rPr>
            </w:pPr>
            <w:r w:rsidRPr="00677C20">
              <w:rPr>
                <w:lang w:val="es-ES"/>
              </w:rPr>
              <w:t>EHR (WP3/WP4): marco para el fortalecimiento de señales y metodología, 9 bases de datos en</w:t>
            </w:r>
          </w:p>
          <w:p w:rsidR="00CA4C0E" w:rsidRPr="00677C20" w:rsidRDefault="00677C20" w:rsidP="00710F54">
            <w:pPr>
              <w:spacing w:after="0" w:line="276" w:lineRule="auto"/>
              <w:ind w:left="322" w:firstLine="0"/>
              <w:rPr>
                <w:lang w:val="es-ES"/>
              </w:rPr>
            </w:pPr>
            <w:r w:rsidRPr="00677C20">
              <w:rPr>
                <w:lang w:val="es-ES"/>
              </w:rPr>
              <w:t>IT (3), ES (3), NL (1), Reino Unido (1), NO (1)</w:t>
            </w:r>
          </w:p>
        </w:tc>
        <w:tc>
          <w:tcPr>
            <w:tcW w:w="2128" w:type="dxa"/>
            <w:tcBorders>
              <w:top w:val="single" w:sz="6" w:space="0" w:color="FFFFFF"/>
              <w:left w:val="single" w:sz="6" w:space="0" w:color="FFFFFF"/>
              <w:bottom w:val="single" w:sz="6" w:space="0" w:color="FFFFFF"/>
              <w:right w:val="single" w:sz="6" w:space="0" w:color="FFFFFF"/>
            </w:tcBorders>
            <w:shd w:val="clear" w:color="auto" w:fill="E1E3F2"/>
          </w:tcPr>
          <w:p w:rsidR="00CA4C0E" w:rsidRDefault="00677C20" w:rsidP="00710F54">
            <w:pPr>
              <w:spacing w:after="15" w:line="276" w:lineRule="auto"/>
              <w:ind w:left="5" w:firstLine="0"/>
            </w:pPr>
            <w:r>
              <w:t>04/06/2023</w:t>
            </w:r>
          </w:p>
          <w:p w:rsidR="00CA4C0E" w:rsidRDefault="00677C20" w:rsidP="00710F54">
            <w:pPr>
              <w:spacing w:after="0" w:line="276" w:lineRule="auto"/>
              <w:ind w:left="5" w:firstLine="0"/>
            </w:pPr>
            <w:r>
              <w:t>En curso</w:t>
            </w:r>
          </w:p>
        </w:tc>
        <w:tc>
          <w:tcPr>
            <w:tcW w:w="2690" w:type="dxa"/>
            <w:tcBorders>
              <w:top w:val="single" w:sz="6" w:space="0" w:color="FFFFFF"/>
              <w:left w:val="single" w:sz="6" w:space="0" w:color="FFFFFF"/>
              <w:bottom w:val="single" w:sz="6" w:space="0" w:color="FFFFFF"/>
              <w:right w:val="single" w:sz="4" w:space="0" w:color="FFFFFF"/>
            </w:tcBorders>
            <w:shd w:val="clear" w:color="auto" w:fill="E1E3F2"/>
          </w:tcPr>
          <w:p w:rsidR="00CA4C0E" w:rsidRDefault="00677C20" w:rsidP="00710F54">
            <w:pPr>
              <w:spacing w:after="15" w:line="276" w:lineRule="auto"/>
              <w:ind w:left="4" w:firstLine="0"/>
            </w:pPr>
            <w:r>
              <w:t>EUPAS</w:t>
            </w:r>
            <w:hyperlink r:id="rId93">
              <w:r>
                <w:rPr>
                  <w:color w:val="0000FF"/>
                  <w:u w:val="single" w:color="0000FF"/>
                </w:rPr>
                <w:t>42504</w:t>
              </w:r>
            </w:hyperlink>
            <w:hyperlink r:id="rId94">
              <w:r>
                <w:t xml:space="preserve"> </w:t>
              </w:r>
            </w:hyperlink>
            <w:r>
              <w:t>(WP1)</w:t>
            </w:r>
          </w:p>
          <w:p w:rsidR="00CA4C0E" w:rsidRDefault="00677C20" w:rsidP="00710F54">
            <w:pPr>
              <w:spacing w:after="15" w:line="276" w:lineRule="auto"/>
              <w:ind w:left="4" w:firstLine="0"/>
            </w:pPr>
            <w:r>
              <w:t>EUPAS</w:t>
            </w:r>
            <w:hyperlink r:id="rId95">
              <w:r>
                <w:rPr>
                  <w:color w:val="0000FF"/>
                  <w:u w:val="single" w:color="0000FF"/>
                </w:rPr>
                <w:t>39798</w:t>
              </w:r>
            </w:hyperlink>
            <w:hyperlink r:id="rId96">
              <w:r>
                <w:t xml:space="preserve"> </w:t>
              </w:r>
            </w:hyperlink>
            <w:r>
              <w:t>(WP2)</w:t>
            </w:r>
          </w:p>
          <w:p w:rsidR="00CA4C0E" w:rsidRDefault="00677C20" w:rsidP="00710F54">
            <w:pPr>
              <w:spacing w:after="15" w:line="276" w:lineRule="auto"/>
              <w:ind w:left="4" w:firstLine="0"/>
            </w:pPr>
            <w:r>
              <w:t>EUPAS</w:t>
            </w:r>
            <w:hyperlink r:id="rId97">
              <w:r>
                <w:rPr>
                  <w:color w:val="0000FF"/>
                  <w:u w:val="single" w:color="0000FF"/>
                </w:rPr>
                <w:t>42467</w:t>
              </w:r>
            </w:hyperlink>
            <w:hyperlink r:id="rId98">
              <w:r>
                <w:t xml:space="preserve"> </w:t>
              </w:r>
            </w:hyperlink>
            <w:r>
              <w:t>(WP3/WP4)</w:t>
            </w:r>
          </w:p>
          <w:p w:rsidR="00CA4C0E" w:rsidRDefault="00677C20" w:rsidP="00710F54">
            <w:pPr>
              <w:spacing w:after="0" w:line="276" w:lineRule="auto"/>
              <w:ind w:left="4" w:firstLine="0"/>
            </w:pPr>
            <w:hyperlink r:id="rId99">
              <w:r>
                <w:rPr>
                  <w:color w:val="0000FF"/>
                  <w:u w:val="single" w:color="0000FF"/>
                </w:rPr>
                <w:t>Bots et al. 2022</w:t>
              </w:r>
            </w:hyperlink>
            <w:hyperlink r:id="rId100">
              <w:r>
                <w:t xml:space="preserve"> </w:t>
              </w:r>
            </w:hyperlink>
          </w:p>
        </w:tc>
      </w:tr>
      <w:tr w:rsidR="00CA4C0E">
        <w:trPr>
          <w:trHeight w:val="567"/>
        </w:trPr>
        <w:tc>
          <w:tcPr>
            <w:tcW w:w="5103" w:type="dxa"/>
            <w:tcBorders>
              <w:top w:val="single" w:sz="6" w:space="0" w:color="FFFFFF"/>
              <w:left w:val="single" w:sz="4" w:space="0" w:color="FFFFFF"/>
              <w:bottom w:val="single" w:sz="6" w:space="0" w:color="FFFFFF"/>
              <w:right w:val="single" w:sz="6" w:space="0" w:color="FFFFFF"/>
            </w:tcBorders>
            <w:shd w:val="clear" w:color="auto" w:fill="E1E3F2"/>
          </w:tcPr>
          <w:p w:rsidR="00CA4C0E" w:rsidRPr="00677C20" w:rsidRDefault="00677C20" w:rsidP="00710F54">
            <w:pPr>
              <w:spacing w:after="0" w:line="276" w:lineRule="auto"/>
              <w:ind w:left="0" w:firstLine="0"/>
              <w:rPr>
                <w:lang w:val="es-ES"/>
              </w:rPr>
            </w:pPr>
            <w:r w:rsidRPr="00677C20">
              <w:rPr>
                <w:lang w:val="es-ES"/>
              </w:rPr>
              <w:t>Contextualización beneficio/riesgo de las vacunas contra la COVID-19 en la UE</w:t>
            </w:r>
          </w:p>
        </w:tc>
        <w:tc>
          <w:tcPr>
            <w:tcW w:w="2128" w:type="dxa"/>
            <w:tcBorders>
              <w:top w:val="single" w:sz="6" w:space="0" w:color="FFFFFF"/>
              <w:left w:val="single" w:sz="6" w:space="0" w:color="FFFFFF"/>
              <w:bottom w:val="single" w:sz="6" w:space="0" w:color="FFFFFF"/>
              <w:right w:val="single" w:sz="6" w:space="0" w:color="FFFFFF"/>
            </w:tcBorders>
            <w:shd w:val="clear" w:color="auto" w:fill="E1E3F2"/>
          </w:tcPr>
          <w:p w:rsidR="00CA4C0E" w:rsidRDefault="00677C20" w:rsidP="00710F54">
            <w:pPr>
              <w:spacing w:after="16" w:line="276" w:lineRule="auto"/>
              <w:ind w:left="5" w:firstLine="0"/>
            </w:pPr>
            <w:r>
              <w:t>25/05/2022</w:t>
            </w:r>
          </w:p>
          <w:p w:rsidR="00CA4C0E" w:rsidRDefault="00677C20" w:rsidP="00710F54">
            <w:pPr>
              <w:spacing w:after="0" w:line="276" w:lineRule="auto"/>
              <w:ind w:left="5" w:firstLine="0"/>
            </w:pPr>
            <w:r>
              <w:t>Terminado</w:t>
            </w:r>
          </w:p>
        </w:tc>
        <w:tc>
          <w:tcPr>
            <w:tcW w:w="2690" w:type="dxa"/>
            <w:tcBorders>
              <w:top w:val="single" w:sz="6" w:space="0" w:color="FFFFFF"/>
              <w:left w:val="single" w:sz="6" w:space="0" w:color="FFFFFF"/>
              <w:bottom w:val="single" w:sz="6" w:space="0" w:color="FFFFFF"/>
              <w:right w:val="single" w:sz="4" w:space="0" w:color="FFFFFF"/>
            </w:tcBorders>
            <w:shd w:val="clear" w:color="auto" w:fill="E1E3F2"/>
          </w:tcPr>
          <w:p w:rsidR="00CA4C0E" w:rsidRDefault="00677C20" w:rsidP="00710F54">
            <w:pPr>
              <w:spacing w:after="0" w:line="276" w:lineRule="auto"/>
              <w:ind w:left="4" w:firstLine="0"/>
            </w:pPr>
            <w:r>
              <w:t>EUPAS</w:t>
            </w:r>
            <w:hyperlink r:id="rId101">
              <w:r>
                <w:rPr>
                  <w:color w:val="0000FF"/>
                  <w:u w:val="single" w:color="0000FF"/>
                </w:rPr>
                <w:t>44229</w:t>
              </w:r>
            </w:hyperlink>
            <w:hyperlink r:id="rId102">
              <w:r>
                <w:t xml:space="preserve"> </w:t>
              </w:r>
            </w:hyperlink>
          </w:p>
        </w:tc>
      </w:tr>
      <w:tr w:rsidR="00CA4C0E">
        <w:trPr>
          <w:trHeight w:val="1013"/>
        </w:trPr>
        <w:tc>
          <w:tcPr>
            <w:tcW w:w="5103" w:type="dxa"/>
            <w:tcBorders>
              <w:top w:val="single" w:sz="6" w:space="0" w:color="FFFFFF"/>
              <w:left w:val="single" w:sz="4" w:space="0" w:color="FFFFFF"/>
              <w:bottom w:val="nil"/>
              <w:right w:val="single" w:sz="6" w:space="0" w:color="FFFFFF"/>
            </w:tcBorders>
            <w:shd w:val="clear" w:color="auto" w:fill="E1E3F2"/>
          </w:tcPr>
          <w:p w:rsidR="00CA4C0E" w:rsidRPr="00677C20" w:rsidRDefault="00677C20" w:rsidP="00710F54">
            <w:pPr>
              <w:spacing w:after="15" w:line="276" w:lineRule="auto"/>
              <w:ind w:left="0" w:firstLine="0"/>
              <w:rPr>
                <w:lang w:val="es-ES"/>
              </w:rPr>
            </w:pPr>
            <w:r w:rsidRPr="00677C20">
              <w:rPr>
                <w:lang w:val="es-ES"/>
              </w:rPr>
              <w:t>Asociación entre eventos tromboembólicos y</w:t>
            </w:r>
          </w:p>
          <w:p w:rsidR="00CA4C0E" w:rsidRDefault="00677C20" w:rsidP="00710F54">
            <w:pPr>
              <w:spacing w:after="0" w:line="276" w:lineRule="auto"/>
              <w:ind w:left="0" w:firstLine="0"/>
              <w:rPr>
                <w:lang w:val="es-ES"/>
              </w:rPr>
            </w:pPr>
            <w:r w:rsidRPr="00677C20">
              <w:rPr>
                <w:lang w:val="es-ES"/>
              </w:rPr>
              <w:t>Vacunas para COVID-19</w:t>
            </w:r>
          </w:p>
          <w:p w:rsidR="00D67CA2" w:rsidRDefault="00D67CA2" w:rsidP="00710F54">
            <w:pPr>
              <w:spacing w:after="0" w:line="276" w:lineRule="auto"/>
              <w:ind w:left="0" w:firstLine="0"/>
              <w:rPr>
                <w:lang w:val="es-ES"/>
              </w:rPr>
            </w:pPr>
          </w:p>
          <w:p w:rsidR="00D67CA2" w:rsidRDefault="00D67CA2" w:rsidP="00710F54">
            <w:pPr>
              <w:spacing w:after="0" w:line="276" w:lineRule="auto"/>
              <w:ind w:left="0" w:firstLine="0"/>
              <w:rPr>
                <w:lang w:val="es-ES"/>
              </w:rPr>
            </w:pPr>
          </w:p>
          <w:p w:rsidR="00D67CA2" w:rsidRDefault="00D67CA2" w:rsidP="00710F54">
            <w:pPr>
              <w:spacing w:after="0" w:line="276" w:lineRule="auto"/>
              <w:ind w:left="0" w:firstLine="0"/>
              <w:rPr>
                <w:lang w:val="es-ES"/>
              </w:rPr>
            </w:pPr>
          </w:p>
          <w:p w:rsidR="00D67CA2" w:rsidRPr="00677C20" w:rsidRDefault="00D67CA2" w:rsidP="00710F54">
            <w:pPr>
              <w:spacing w:after="0" w:line="276" w:lineRule="auto"/>
              <w:ind w:left="0" w:firstLine="0"/>
              <w:rPr>
                <w:lang w:val="es-ES"/>
              </w:rPr>
            </w:pPr>
          </w:p>
        </w:tc>
        <w:tc>
          <w:tcPr>
            <w:tcW w:w="2128" w:type="dxa"/>
            <w:tcBorders>
              <w:top w:val="single" w:sz="6" w:space="0" w:color="FFFFFF"/>
              <w:left w:val="single" w:sz="6" w:space="0" w:color="FFFFFF"/>
              <w:bottom w:val="nil"/>
              <w:right w:val="single" w:sz="6" w:space="0" w:color="FFFFFF"/>
            </w:tcBorders>
            <w:shd w:val="clear" w:color="auto" w:fill="E1E3F2"/>
          </w:tcPr>
          <w:p w:rsidR="00CA4C0E" w:rsidRDefault="00677C20" w:rsidP="00710F54">
            <w:pPr>
              <w:spacing w:after="15" w:line="276" w:lineRule="auto"/>
              <w:ind w:left="5" w:firstLine="0"/>
            </w:pPr>
            <w:r>
              <w:t>30/03/2022</w:t>
            </w:r>
          </w:p>
          <w:p w:rsidR="00CA4C0E" w:rsidRDefault="00677C20" w:rsidP="00710F54">
            <w:pPr>
              <w:spacing w:after="0" w:line="276" w:lineRule="auto"/>
              <w:ind w:left="5" w:firstLine="0"/>
            </w:pPr>
            <w:r>
              <w:t>Terminado</w:t>
            </w:r>
          </w:p>
        </w:tc>
        <w:tc>
          <w:tcPr>
            <w:tcW w:w="2690" w:type="dxa"/>
            <w:tcBorders>
              <w:top w:val="single" w:sz="6" w:space="0" w:color="FFFFFF"/>
              <w:left w:val="single" w:sz="6" w:space="0" w:color="FFFFFF"/>
              <w:bottom w:val="nil"/>
              <w:right w:val="single" w:sz="4" w:space="0" w:color="FFFFFF"/>
            </w:tcBorders>
            <w:shd w:val="clear" w:color="auto" w:fill="E1E3F2"/>
          </w:tcPr>
          <w:p w:rsidR="00CA4C0E" w:rsidRPr="00677C20" w:rsidRDefault="00677C20" w:rsidP="00710F54">
            <w:pPr>
              <w:spacing w:after="15" w:line="276" w:lineRule="auto"/>
              <w:ind w:left="4" w:firstLine="0"/>
              <w:rPr>
                <w:lang w:val="it-IT"/>
              </w:rPr>
            </w:pPr>
            <w:r w:rsidRPr="00677C20">
              <w:rPr>
                <w:lang w:val="it-IT"/>
              </w:rPr>
              <w:t>EUPAS</w:t>
            </w:r>
            <w:hyperlink r:id="rId103">
              <w:r w:rsidRPr="00677C20">
                <w:rPr>
                  <w:color w:val="0000FF"/>
                  <w:u w:val="single" w:color="0000FF"/>
                  <w:lang w:val="it-IT"/>
                </w:rPr>
                <w:t>44469</w:t>
              </w:r>
            </w:hyperlink>
            <w:hyperlink r:id="rId104">
              <w:r w:rsidRPr="00677C20">
                <w:rPr>
                  <w:lang w:val="it-IT"/>
                </w:rPr>
                <w:t xml:space="preserve"> </w:t>
              </w:r>
            </w:hyperlink>
          </w:p>
          <w:p w:rsidR="00CA4C0E" w:rsidRPr="00677C20" w:rsidRDefault="00677C20" w:rsidP="00710F54">
            <w:pPr>
              <w:spacing w:after="15" w:line="276" w:lineRule="auto"/>
              <w:ind w:left="4" w:firstLine="0"/>
              <w:rPr>
                <w:lang w:val="it-IT"/>
              </w:rPr>
            </w:pPr>
            <w:hyperlink r:id="rId105">
              <w:r w:rsidRPr="00677C20">
                <w:rPr>
                  <w:color w:val="0000FF"/>
                  <w:u w:val="single" w:color="0000FF"/>
                  <w:lang w:val="it-IT"/>
                </w:rPr>
                <w:t>Li et al. 2022</w:t>
              </w:r>
            </w:hyperlink>
            <w:hyperlink r:id="rId106">
              <w:r w:rsidRPr="00677C20">
                <w:rPr>
                  <w:lang w:val="it-IT"/>
                </w:rPr>
                <w:t xml:space="preserve"> </w:t>
              </w:r>
            </w:hyperlink>
          </w:p>
          <w:p w:rsidR="00CA4C0E" w:rsidRPr="00677C20" w:rsidRDefault="00677C20" w:rsidP="00710F54">
            <w:pPr>
              <w:spacing w:after="15" w:line="276" w:lineRule="auto"/>
              <w:ind w:left="4" w:firstLine="0"/>
              <w:rPr>
                <w:lang w:val="it-IT"/>
              </w:rPr>
            </w:pPr>
            <w:hyperlink r:id="rId107">
              <w:r w:rsidRPr="00677C20">
                <w:rPr>
                  <w:color w:val="0000FF"/>
                  <w:u w:val="single" w:color="0000FF"/>
                  <w:lang w:val="it-IT"/>
                </w:rPr>
                <w:t>Xie et al. 2022</w:t>
              </w:r>
            </w:hyperlink>
            <w:hyperlink r:id="rId108">
              <w:r w:rsidRPr="00677C20">
                <w:rPr>
                  <w:color w:val="0000FF"/>
                  <w:lang w:val="it-IT"/>
                </w:rPr>
                <w:t xml:space="preserve"> </w:t>
              </w:r>
            </w:hyperlink>
          </w:p>
          <w:p w:rsidR="00CA4C0E" w:rsidRDefault="00677C20" w:rsidP="00710F54">
            <w:pPr>
              <w:spacing w:after="0" w:line="276" w:lineRule="auto"/>
              <w:ind w:left="4" w:firstLine="0"/>
            </w:pPr>
            <w:hyperlink r:id="rId109">
              <w:r>
                <w:rPr>
                  <w:color w:val="0000FF"/>
                  <w:u w:val="single" w:color="0000FF"/>
                </w:rPr>
                <w:t>Markus et al. 2023</w:t>
              </w:r>
            </w:hyperlink>
            <w:hyperlink r:id="rId110">
              <w:r>
                <w:t xml:space="preserve"> </w:t>
              </w:r>
            </w:hyperlink>
          </w:p>
        </w:tc>
      </w:tr>
      <w:tr w:rsidR="00CA4C0E">
        <w:trPr>
          <w:trHeight w:val="510"/>
        </w:trPr>
        <w:tc>
          <w:tcPr>
            <w:tcW w:w="5103" w:type="dxa"/>
            <w:tcBorders>
              <w:top w:val="nil"/>
              <w:left w:val="nil"/>
              <w:bottom w:val="nil"/>
              <w:right w:val="nil"/>
            </w:tcBorders>
            <w:shd w:val="clear" w:color="auto" w:fill="003399"/>
          </w:tcPr>
          <w:p w:rsidR="00CA4C0E" w:rsidRDefault="00677C20" w:rsidP="00710F54">
            <w:pPr>
              <w:spacing w:after="0" w:line="276" w:lineRule="auto"/>
              <w:ind w:left="0" w:firstLine="0"/>
            </w:pPr>
            <w:r>
              <w:rPr>
                <w:color w:val="FFFFFF"/>
              </w:rPr>
              <w:lastRenderedPageBreak/>
              <w:t>Tema</w:t>
            </w:r>
          </w:p>
        </w:tc>
        <w:tc>
          <w:tcPr>
            <w:tcW w:w="2128" w:type="dxa"/>
            <w:tcBorders>
              <w:top w:val="nil"/>
              <w:left w:val="nil"/>
              <w:bottom w:val="nil"/>
              <w:right w:val="nil"/>
            </w:tcBorders>
            <w:shd w:val="clear" w:color="auto" w:fill="003399"/>
          </w:tcPr>
          <w:p w:rsidR="00CA4C0E" w:rsidRPr="00677C20" w:rsidRDefault="00677C20" w:rsidP="00710F54">
            <w:pPr>
              <w:spacing w:after="0" w:line="276" w:lineRule="auto"/>
              <w:ind w:left="2" w:firstLine="0"/>
              <w:rPr>
                <w:lang w:val="es-ES"/>
              </w:rPr>
            </w:pPr>
            <w:r w:rsidRPr="00677C20">
              <w:rPr>
                <w:color w:val="FFFFFF"/>
                <w:lang w:val="es-ES"/>
              </w:rPr>
              <w:t>Fecha del informe final/estado</w:t>
            </w:r>
          </w:p>
        </w:tc>
        <w:tc>
          <w:tcPr>
            <w:tcW w:w="2690" w:type="dxa"/>
            <w:tcBorders>
              <w:top w:val="nil"/>
              <w:left w:val="nil"/>
              <w:bottom w:val="nil"/>
              <w:right w:val="nil"/>
            </w:tcBorders>
            <w:shd w:val="clear" w:color="auto" w:fill="003399"/>
          </w:tcPr>
          <w:p w:rsidR="00CA4C0E" w:rsidRPr="00677C20" w:rsidRDefault="00677C20" w:rsidP="00710F54">
            <w:pPr>
              <w:spacing w:after="16" w:line="276" w:lineRule="auto"/>
              <w:ind w:left="4" w:firstLine="0"/>
              <w:rPr>
                <w:lang w:val="es-ES"/>
              </w:rPr>
            </w:pPr>
            <w:r w:rsidRPr="00677C20">
              <w:rPr>
                <w:color w:val="FFFFFF"/>
                <w:lang w:val="es-ES"/>
              </w:rPr>
              <w:t>Número de registro PAS de la UE</w:t>
            </w:r>
          </w:p>
          <w:p w:rsidR="00CA4C0E" w:rsidRDefault="00677C20" w:rsidP="00710F54">
            <w:pPr>
              <w:spacing w:after="0" w:line="276" w:lineRule="auto"/>
              <w:ind w:left="4" w:firstLine="0"/>
            </w:pPr>
            <w:r>
              <w:rPr>
                <w:color w:val="FFFFFF"/>
              </w:rPr>
              <w:t>Enlace a publicaciones</w:t>
            </w:r>
          </w:p>
        </w:tc>
      </w:tr>
      <w:tr w:rsidR="00CA4C0E">
        <w:trPr>
          <w:trHeight w:val="1273"/>
        </w:trPr>
        <w:tc>
          <w:tcPr>
            <w:tcW w:w="5103" w:type="dxa"/>
            <w:tcBorders>
              <w:top w:val="nil"/>
              <w:left w:val="single" w:sz="4" w:space="0" w:color="FFFFFF"/>
              <w:bottom w:val="single" w:sz="6" w:space="0" w:color="FFFFFF"/>
              <w:right w:val="single" w:sz="6" w:space="0" w:color="FFFFFF"/>
            </w:tcBorders>
            <w:shd w:val="clear" w:color="auto" w:fill="E1E3F2"/>
          </w:tcPr>
          <w:p w:rsidR="00CA4C0E" w:rsidRPr="00677C20" w:rsidRDefault="00677C20" w:rsidP="00710F54">
            <w:pPr>
              <w:spacing w:after="0" w:line="276" w:lineRule="auto"/>
              <w:ind w:left="0" w:firstLine="0"/>
              <w:rPr>
                <w:lang w:val="es-ES"/>
              </w:rPr>
            </w:pPr>
            <w:r w:rsidRPr="00677C20">
              <w:rPr>
                <w:lang w:val="es-ES"/>
              </w:rPr>
              <w:t>Eficacia comparativa de los calendarios de vacunación primaria y de refuerzo del SARS-CoV-2 heterólogos y homólogos en los países nórdicos</w:t>
            </w:r>
          </w:p>
        </w:tc>
        <w:tc>
          <w:tcPr>
            <w:tcW w:w="2128" w:type="dxa"/>
            <w:tcBorders>
              <w:top w:val="nil"/>
              <w:left w:val="single" w:sz="6" w:space="0" w:color="FFFFFF"/>
              <w:bottom w:val="single" w:sz="6" w:space="0" w:color="FFFFFF"/>
              <w:right w:val="single" w:sz="6" w:space="0" w:color="FFFFFF"/>
            </w:tcBorders>
            <w:shd w:val="clear" w:color="auto" w:fill="E1E3F2"/>
          </w:tcPr>
          <w:p w:rsidR="00CA4C0E" w:rsidRDefault="00677C20" w:rsidP="00710F54">
            <w:pPr>
              <w:spacing w:after="15" w:line="276" w:lineRule="auto"/>
              <w:ind w:left="5" w:firstLine="0"/>
            </w:pPr>
            <w:r>
              <w:t>enero 2023</w:t>
            </w:r>
          </w:p>
          <w:p w:rsidR="00CA4C0E" w:rsidRDefault="00677C20" w:rsidP="00710F54">
            <w:pPr>
              <w:spacing w:after="0" w:line="276" w:lineRule="auto"/>
              <w:ind w:left="5" w:firstLine="0"/>
            </w:pPr>
            <w:r>
              <w:t>Terminado</w:t>
            </w:r>
          </w:p>
        </w:tc>
        <w:tc>
          <w:tcPr>
            <w:tcW w:w="2690" w:type="dxa"/>
            <w:tcBorders>
              <w:top w:val="nil"/>
              <w:left w:val="single" w:sz="6" w:space="0" w:color="FFFFFF"/>
              <w:bottom w:val="single" w:sz="6" w:space="0" w:color="FFFFFF"/>
              <w:right w:val="single" w:sz="4" w:space="0" w:color="FFFFFF"/>
            </w:tcBorders>
            <w:shd w:val="clear" w:color="auto" w:fill="E1E3F2"/>
          </w:tcPr>
          <w:p w:rsidR="00CA4C0E" w:rsidRDefault="00677C20" w:rsidP="00710F54">
            <w:pPr>
              <w:spacing w:after="15" w:line="276" w:lineRule="auto"/>
              <w:ind w:left="4" w:firstLine="0"/>
            </w:pPr>
            <w:r>
              <w:t>EUPAS</w:t>
            </w:r>
            <w:hyperlink r:id="rId111">
              <w:r>
                <w:rPr>
                  <w:color w:val="0000FF"/>
                  <w:u w:val="single" w:color="0000FF"/>
                </w:rPr>
                <w:t>46537</w:t>
              </w:r>
            </w:hyperlink>
            <w:hyperlink r:id="rId112">
              <w:r>
                <w:t xml:space="preserve"> </w:t>
              </w:r>
            </w:hyperlink>
          </w:p>
          <w:p w:rsidR="00CA4C0E" w:rsidRDefault="00677C20" w:rsidP="00710F54">
            <w:pPr>
              <w:spacing w:after="2" w:line="276" w:lineRule="auto"/>
              <w:ind w:left="4" w:firstLine="0"/>
            </w:pPr>
            <w:hyperlink r:id="rId113">
              <w:r>
                <w:rPr>
                  <w:color w:val="0000FF"/>
                  <w:u w:val="single" w:color="0000FF"/>
                </w:rPr>
                <w:t>Anderson et al. (1)</w:t>
              </w:r>
            </w:hyperlink>
            <w:hyperlink r:id="rId114">
              <w:r>
                <w:rPr>
                  <w:color w:val="0000FF"/>
                </w:rPr>
                <w:t xml:space="preserve"> </w:t>
              </w:r>
            </w:hyperlink>
            <w:hyperlink r:id="rId115">
              <w:r>
                <w:rPr>
                  <w:color w:val="0000FF"/>
                  <w:u w:val="single" w:color="0000FF"/>
                </w:rPr>
                <w:t>(medRxiv)</w:t>
              </w:r>
            </w:hyperlink>
            <w:hyperlink r:id="rId116">
              <w:r>
                <w:rPr>
                  <w:color w:val="0000FF"/>
                </w:rPr>
                <w:t xml:space="preserve"> </w:t>
              </w:r>
            </w:hyperlink>
          </w:p>
          <w:p w:rsidR="00CA4C0E" w:rsidRDefault="00677C20" w:rsidP="00710F54">
            <w:pPr>
              <w:spacing w:after="15" w:line="276" w:lineRule="auto"/>
              <w:ind w:left="4" w:firstLine="0"/>
            </w:pPr>
            <w:hyperlink r:id="rId117">
              <w:r>
                <w:rPr>
                  <w:color w:val="0000FF"/>
                  <w:u w:val="single" w:color="0000FF"/>
                </w:rPr>
                <w:t>Anderson et al.</w:t>
              </w:r>
            </w:hyperlink>
            <w:hyperlink r:id="rId118">
              <w:r>
                <w:rPr>
                  <w:color w:val="0000FF"/>
                  <w:u w:val="single" w:color="0000FF"/>
                </w:rPr>
                <w:t>(2)</w:t>
              </w:r>
            </w:hyperlink>
            <w:hyperlink r:id="rId119">
              <w:r>
                <w:rPr>
                  <w:color w:val="0000FF"/>
                </w:rPr>
                <w:t xml:space="preserve"> </w:t>
              </w:r>
            </w:hyperlink>
          </w:p>
          <w:p w:rsidR="00CA4C0E" w:rsidRDefault="00677C20" w:rsidP="00710F54">
            <w:pPr>
              <w:spacing w:after="0" w:line="276" w:lineRule="auto"/>
              <w:ind w:left="4" w:firstLine="0"/>
            </w:pPr>
            <w:hyperlink r:id="rId120">
              <w:r>
                <w:rPr>
                  <w:color w:val="0000FF"/>
                  <w:u w:val="single" w:color="0000FF"/>
                </w:rPr>
                <w:t>(medRxiv)</w:t>
              </w:r>
            </w:hyperlink>
            <w:hyperlink r:id="rId121">
              <w:r>
                <w:t xml:space="preserve"> </w:t>
              </w:r>
            </w:hyperlink>
          </w:p>
        </w:tc>
      </w:tr>
      <w:tr w:rsidR="00CA4C0E">
        <w:trPr>
          <w:trHeight w:val="557"/>
        </w:trPr>
        <w:tc>
          <w:tcPr>
            <w:tcW w:w="5103" w:type="dxa"/>
            <w:tcBorders>
              <w:top w:val="single" w:sz="6" w:space="0" w:color="FFFFFF"/>
              <w:left w:val="single" w:sz="4" w:space="0" w:color="FFFFFF"/>
              <w:bottom w:val="single" w:sz="6" w:space="0" w:color="FFFFFF"/>
              <w:right w:val="single" w:sz="6" w:space="0" w:color="FFFFFF"/>
            </w:tcBorders>
            <w:shd w:val="clear" w:color="auto" w:fill="E1E3F2"/>
          </w:tcPr>
          <w:p w:rsidR="00CA4C0E" w:rsidRPr="00677C20" w:rsidRDefault="00677C20" w:rsidP="00710F54">
            <w:pPr>
              <w:spacing w:after="0" w:line="276" w:lineRule="auto"/>
              <w:ind w:left="0" w:firstLine="0"/>
              <w:rPr>
                <w:lang w:val="es-ES"/>
              </w:rPr>
            </w:pPr>
            <w:r w:rsidRPr="00677C20">
              <w:rPr>
                <w:lang w:val="es-ES"/>
              </w:rPr>
              <w:t>Eficacia de la vacunación contra la COVID-19 en 5 países de la UE</w:t>
            </w:r>
          </w:p>
        </w:tc>
        <w:tc>
          <w:tcPr>
            <w:tcW w:w="2128" w:type="dxa"/>
            <w:tcBorders>
              <w:top w:val="single" w:sz="6" w:space="0" w:color="FFFFFF"/>
              <w:left w:val="single" w:sz="6" w:space="0" w:color="FFFFFF"/>
              <w:bottom w:val="single" w:sz="6" w:space="0" w:color="FFFFFF"/>
              <w:right w:val="single" w:sz="6" w:space="0" w:color="FFFFFF"/>
            </w:tcBorders>
            <w:shd w:val="clear" w:color="auto" w:fill="E1E3F2"/>
          </w:tcPr>
          <w:p w:rsidR="00CA4C0E" w:rsidRDefault="00677C20" w:rsidP="00710F54">
            <w:pPr>
              <w:spacing w:after="15" w:line="276" w:lineRule="auto"/>
              <w:ind w:left="5" w:firstLine="0"/>
            </w:pPr>
            <w:r>
              <w:t>febrero 2023</w:t>
            </w:r>
          </w:p>
          <w:p w:rsidR="00CA4C0E" w:rsidRDefault="00677C20" w:rsidP="00710F54">
            <w:pPr>
              <w:spacing w:after="0" w:line="276" w:lineRule="auto"/>
              <w:ind w:left="5" w:firstLine="0"/>
            </w:pPr>
            <w:r>
              <w:t>Terminado</w:t>
            </w:r>
          </w:p>
        </w:tc>
        <w:tc>
          <w:tcPr>
            <w:tcW w:w="2690" w:type="dxa"/>
            <w:tcBorders>
              <w:top w:val="single" w:sz="6" w:space="0" w:color="FFFFFF"/>
              <w:left w:val="single" w:sz="6" w:space="0" w:color="FFFFFF"/>
              <w:bottom w:val="single" w:sz="6" w:space="0" w:color="FFFFFF"/>
              <w:right w:val="single" w:sz="4" w:space="0" w:color="FFFFFF"/>
            </w:tcBorders>
            <w:shd w:val="clear" w:color="auto" w:fill="E1E3F2"/>
          </w:tcPr>
          <w:p w:rsidR="00CA4C0E" w:rsidRDefault="00677C20" w:rsidP="00710F54">
            <w:pPr>
              <w:spacing w:after="0" w:line="276" w:lineRule="auto"/>
              <w:ind w:left="4" w:firstLine="0"/>
            </w:pPr>
            <w:r>
              <w:t>EUPAS</w:t>
            </w:r>
            <w:hyperlink r:id="rId122">
              <w:r>
                <w:rPr>
                  <w:color w:val="0000FF"/>
                  <w:u w:val="single" w:color="0000FF"/>
                </w:rPr>
                <w:t>47725</w:t>
              </w:r>
            </w:hyperlink>
            <w:hyperlink r:id="rId123">
              <w:r>
                <w:t xml:space="preserve"> </w:t>
              </w:r>
            </w:hyperlink>
          </w:p>
        </w:tc>
      </w:tr>
      <w:tr w:rsidR="00CA4C0E">
        <w:trPr>
          <w:trHeight w:val="1370"/>
        </w:trPr>
        <w:tc>
          <w:tcPr>
            <w:tcW w:w="5103" w:type="dxa"/>
            <w:tcBorders>
              <w:top w:val="single" w:sz="6" w:space="0" w:color="FFFFFF"/>
              <w:left w:val="single" w:sz="4" w:space="0" w:color="FFFFFF"/>
              <w:bottom w:val="nil"/>
              <w:right w:val="single" w:sz="6" w:space="0" w:color="FFFFFF"/>
            </w:tcBorders>
            <w:shd w:val="clear" w:color="auto" w:fill="E1E3F2"/>
          </w:tcPr>
          <w:p w:rsidR="00CA4C0E" w:rsidRPr="00677C20" w:rsidRDefault="00677C20" w:rsidP="00710F54">
            <w:pPr>
              <w:spacing w:after="0" w:line="276" w:lineRule="auto"/>
              <w:ind w:left="0" w:firstLine="0"/>
              <w:rPr>
                <w:lang w:val="es-ES"/>
              </w:rPr>
            </w:pPr>
            <w:r w:rsidRPr="00677C20">
              <w:rPr>
                <w:lang w:val="es-ES"/>
              </w:rPr>
              <w:t>Asociación entre las vacunas COVID-19 y los resultados de seguridad pediátrica en niños y adolescentes de 5 a 19 años en los países nórdicos (miocarditis/pericarditis, eventos tromboembólicos, enfermedades inmunomediadas)</w:t>
            </w:r>
          </w:p>
        </w:tc>
        <w:tc>
          <w:tcPr>
            <w:tcW w:w="2128" w:type="dxa"/>
            <w:tcBorders>
              <w:top w:val="single" w:sz="6" w:space="0" w:color="FFFFFF"/>
              <w:left w:val="single" w:sz="6" w:space="0" w:color="FFFFFF"/>
              <w:bottom w:val="nil"/>
              <w:right w:val="single" w:sz="6" w:space="0" w:color="FFFFFF"/>
            </w:tcBorders>
            <w:shd w:val="clear" w:color="auto" w:fill="E1E3F2"/>
          </w:tcPr>
          <w:p w:rsidR="00CA4C0E" w:rsidRDefault="00677C20" w:rsidP="00710F54">
            <w:pPr>
              <w:spacing w:after="15" w:line="276" w:lineRule="auto"/>
              <w:ind w:left="5" w:firstLine="0"/>
            </w:pPr>
            <w:r>
              <w:t>mayo 2023</w:t>
            </w:r>
          </w:p>
          <w:p w:rsidR="00CA4C0E" w:rsidRDefault="00677C20" w:rsidP="00710F54">
            <w:pPr>
              <w:spacing w:after="0" w:line="276" w:lineRule="auto"/>
              <w:ind w:left="5" w:firstLine="0"/>
            </w:pPr>
            <w:r>
              <w:t>En curso</w:t>
            </w:r>
          </w:p>
        </w:tc>
        <w:tc>
          <w:tcPr>
            <w:tcW w:w="2690" w:type="dxa"/>
            <w:tcBorders>
              <w:top w:val="single" w:sz="6" w:space="0" w:color="FFFFFF"/>
              <w:left w:val="single" w:sz="6" w:space="0" w:color="FFFFFF"/>
              <w:bottom w:val="nil"/>
              <w:right w:val="single" w:sz="4" w:space="0" w:color="FFFFFF"/>
            </w:tcBorders>
            <w:shd w:val="clear" w:color="auto" w:fill="E1E3F2"/>
          </w:tcPr>
          <w:p w:rsidR="00CA4C0E" w:rsidRDefault="00677C20" w:rsidP="00710F54">
            <w:pPr>
              <w:spacing w:after="0" w:line="276" w:lineRule="auto"/>
              <w:ind w:left="4" w:firstLine="0"/>
            </w:pPr>
            <w:r>
              <w:t>EUPAS</w:t>
            </w:r>
            <w:hyperlink r:id="rId124">
              <w:r>
                <w:rPr>
                  <w:color w:val="0000FF"/>
                  <w:u w:val="single" w:color="0000FF"/>
                </w:rPr>
                <w:t>48979</w:t>
              </w:r>
            </w:hyperlink>
            <w:hyperlink r:id="rId125">
              <w:r>
                <w:t xml:space="preserve"> </w:t>
              </w:r>
            </w:hyperlink>
          </w:p>
        </w:tc>
      </w:tr>
      <w:tr w:rsidR="00CA4C0E">
        <w:trPr>
          <w:trHeight w:val="1269"/>
        </w:trPr>
        <w:tc>
          <w:tcPr>
            <w:tcW w:w="5103" w:type="dxa"/>
            <w:tcBorders>
              <w:top w:val="nil"/>
              <w:left w:val="single" w:sz="4" w:space="0" w:color="FFFFFF"/>
              <w:bottom w:val="single" w:sz="4" w:space="0" w:color="FFFFFF"/>
              <w:right w:val="single" w:sz="6" w:space="0" w:color="FFFFFF"/>
            </w:tcBorders>
            <w:shd w:val="clear" w:color="auto" w:fill="E1E3F2"/>
          </w:tcPr>
          <w:p w:rsidR="00CA4C0E" w:rsidRPr="00677C20" w:rsidRDefault="00677C20" w:rsidP="00710F54">
            <w:pPr>
              <w:spacing w:after="0" w:line="276" w:lineRule="auto"/>
              <w:ind w:left="0" w:firstLine="0"/>
              <w:rPr>
                <w:lang w:val="es-ES"/>
              </w:rPr>
            </w:pPr>
            <w:r w:rsidRPr="00677C20">
              <w:rPr>
                <w:lang w:val="es-ES"/>
              </w:rPr>
              <w:t>Impacto de los cambios en la etiqueta de la UE y la comunicación reglamentaria sobre las vacunas de vectores de adenovirus SARS-CoV-2 en el contexto de la trombosis con síndrome de trombocitopenia (TTS): conciencia del riesgo y adherencia</w:t>
            </w:r>
          </w:p>
        </w:tc>
        <w:tc>
          <w:tcPr>
            <w:tcW w:w="2128" w:type="dxa"/>
            <w:tcBorders>
              <w:top w:val="nil"/>
              <w:left w:val="single" w:sz="6" w:space="0" w:color="FFFFFF"/>
              <w:bottom w:val="single" w:sz="4" w:space="0" w:color="FFFFFF"/>
              <w:right w:val="single" w:sz="6" w:space="0" w:color="FFFFFF"/>
            </w:tcBorders>
            <w:shd w:val="clear" w:color="auto" w:fill="E1E3F2"/>
          </w:tcPr>
          <w:p w:rsidR="00CA4C0E" w:rsidRDefault="00677C20" w:rsidP="00710F54">
            <w:pPr>
              <w:spacing w:after="16" w:line="276" w:lineRule="auto"/>
              <w:ind w:left="5" w:firstLine="0"/>
            </w:pPr>
            <w:r>
              <w:t>Q2 2023</w:t>
            </w:r>
          </w:p>
          <w:p w:rsidR="00CA4C0E" w:rsidRDefault="00677C20" w:rsidP="00710F54">
            <w:pPr>
              <w:spacing w:after="0" w:line="276" w:lineRule="auto"/>
              <w:ind w:left="5" w:firstLine="0"/>
            </w:pPr>
            <w:r>
              <w:t>En curso</w:t>
            </w:r>
          </w:p>
        </w:tc>
        <w:tc>
          <w:tcPr>
            <w:tcW w:w="2690" w:type="dxa"/>
            <w:tcBorders>
              <w:top w:val="nil"/>
              <w:left w:val="single" w:sz="6" w:space="0" w:color="FFFFFF"/>
              <w:bottom w:val="single" w:sz="4" w:space="0" w:color="FFFFFF"/>
              <w:right w:val="single" w:sz="4" w:space="0" w:color="FFFFFF"/>
            </w:tcBorders>
            <w:shd w:val="clear" w:color="auto" w:fill="E1E3F2"/>
          </w:tcPr>
          <w:p w:rsidR="00CA4C0E" w:rsidRDefault="00677C20" w:rsidP="00710F54">
            <w:pPr>
              <w:spacing w:after="0" w:line="276" w:lineRule="auto"/>
              <w:ind w:left="4" w:firstLine="0"/>
            </w:pPr>
            <w:r>
              <w:t>EUPAS</w:t>
            </w:r>
            <w:hyperlink r:id="rId126">
              <w:r>
                <w:rPr>
                  <w:color w:val="0000FF"/>
                  <w:u w:val="single" w:color="0000FF"/>
                </w:rPr>
                <w:t>44970</w:t>
              </w:r>
            </w:hyperlink>
            <w:hyperlink r:id="rId127">
              <w:r>
                <w:t xml:space="preserve"> </w:t>
              </w:r>
            </w:hyperlink>
          </w:p>
        </w:tc>
      </w:tr>
    </w:tbl>
    <w:p w:rsidR="005240D9" w:rsidRDefault="00677C20" w:rsidP="005240D9">
      <w:pPr>
        <w:pStyle w:val="Prrafodelista"/>
        <w:numPr>
          <w:ilvl w:val="0"/>
          <w:numId w:val="8"/>
        </w:numPr>
        <w:spacing w:after="88" w:line="276" w:lineRule="auto"/>
        <w:rPr>
          <w:sz w:val="14"/>
          <w:lang w:val="es-ES"/>
        </w:rPr>
      </w:pPr>
      <w:r w:rsidRPr="005240D9">
        <w:rPr>
          <w:sz w:val="14"/>
          <w:lang w:val="es-ES"/>
        </w:rPr>
        <w:t>AESI: Evento Adverso de Especial Interés</w:t>
      </w:r>
    </w:p>
    <w:p w:rsidR="005240D9" w:rsidRPr="005240D9" w:rsidRDefault="005240D9" w:rsidP="005240D9">
      <w:pPr>
        <w:spacing w:after="88" w:line="276" w:lineRule="auto"/>
        <w:rPr>
          <w:sz w:val="14"/>
          <w:lang w:val="es-ES"/>
        </w:rPr>
      </w:pPr>
    </w:p>
    <w:p w:rsidR="00CA4C0E" w:rsidRPr="00677C20" w:rsidRDefault="00677C20" w:rsidP="005240D9">
      <w:pPr>
        <w:spacing w:after="183" w:line="276" w:lineRule="auto"/>
        <w:ind w:left="0" w:firstLine="0"/>
        <w:rPr>
          <w:lang w:val="es-ES"/>
        </w:rPr>
      </w:pPr>
      <w:r w:rsidRPr="00677C20">
        <w:rPr>
          <w:lang w:val="es-ES"/>
        </w:rPr>
        <w:t xml:space="preserve"> </w:t>
      </w:r>
      <w:r>
        <w:rPr>
          <w:rFonts w:ascii="Calibri" w:eastAsia="Calibri" w:hAnsi="Calibri" w:cs="Calibri"/>
          <w:noProof/>
          <w:sz w:val="22"/>
          <w:lang w:val="es-ES" w:eastAsia="es-ES"/>
        </w:rPr>
        <mc:AlternateContent>
          <mc:Choice Requires="wpg">
            <w:drawing>
              <wp:inline distT="0" distB="0" distL="0" distR="0" wp14:anchorId="187A11AD" wp14:editId="1E04DC03">
                <wp:extent cx="1829054" cy="6096"/>
                <wp:effectExtent l="0" t="0" r="0" b="0"/>
                <wp:docPr id="23616" name="Group 23616"/>
                <wp:cNvGraphicFramePr/>
                <a:graphic xmlns:a="http://schemas.openxmlformats.org/drawingml/2006/main">
                  <a:graphicData uri="http://schemas.microsoft.com/office/word/2010/wordprocessingGroup">
                    <wpg:wgp>
                      <wpg:cNvGrpSpPr/>
                      <wpg:grpSpPr>
                        <a:xfrm>
                          <a:off x="0" y="0"/>
                          <a:ext cx="1829054" cy="6096"/>
                          <a:chOff x="0" y="0"/>
                          <a:chExt cx="1829054" cy="6096"/>
                        </a:xfrm>
                      </wpg:grpSpPr>
                      <wps:wsp>
                        <wps:cNvPr id="24243" name="Shape 24243"/>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3616" style="width:144.02pt;height:0.480011pt;mso-position-horizontal-relative:char;mso-position-vertical-relative:line" coordsize="18290,60">
                <v:shape id="Shape 24244" style="position:absolute;width:18290;height:91;left:0;top:0;" coordsize="1829054,9144" path="m0,0l1829054,0l1829054,9144l0,9144l0,0">
                  <v:stroke weight="0pt" endcap="flat" joinstyle="miter" miterlimit="10" on="false" color="#000000" opacity="0"/>
                  <v:fill on="true" color="#000000"/>
                </v:shape>
              </v:group>
            </w:pict>
          </mc:Fallback>
        </mc:AlternateContent>
      </w:r>
      <w:r w:rsidRPr="00677C20">
        <w:rPr>
          <w:lang w:val="es-ES"/>
        </w:rPr>
        <w:t xml:space="preserve"> </w:t>
      </w:r>
    </w:p>
    <w:p w:rsidR="00CA4C0E" w:rsidRPr="00677C20" w:rsidRDefault="00677C20" w:rsidP="00710F54">
      <w:pPr>
        <w:spacing w:after="0" w:line="276" w:lineRule="auto"/>
        <w:ind w:left="0" w:firstLine="0"/>
        <w:rPr>
          <w:lang w:val="es-ES"/>
        </w:rPr>
      </w:pPr>
      <w:r w:rsidRPr="00677C20">
        <w:rPr>
          <w:sz w:val="15"/>
          <w:vertAlign w:val="superscript"/>
          <w:lang w:val="es-ES"/>
        </w:rPr>
        <w:t>i</w:t>
      </w:r>
      <w:r w:rsidRPr="00677C20">
        <w:rPr>
          <w:sz w:val="15"/>
          <w:lang w:val="es-ES"/>
        </w:rPr>
        <w:t>Informe de evaluación no clínica, vacuna BNT162b2 [mRNA] COVID-19 (COMIRNATYTM), número de envío: PM-2020-05461-1-</w:t>
      </w:r>
    </w:p>
    <w:p w:rsidR="005240D9" w:rsidRDefault="00677C20" w:rsidP="00710F54">
      <w:pPr>
        <w:spacing w:after="2" w:line="276" w:lineRule="auto"/>
        <w:ind w:left="-5" w:right="369"/>
        <w:jc w:val="both"/>
        <w:rPr>
          <w:i/>
          <w:sz w:val="15"/>
        </w:rPr>
      </w:pPr>
      <w:r w:rsidRPr="00677C20">
        <w:rPr>
          <w:i/>
          <w:sz w:val="15"/>
          <w:lang w:val="es-ES"/>
        </w:rPr>
        <w:t>2, Patrocinador: Pfizer Australia Pty Ltd, enero de 2021 -</w:t>
      </w:r>
      <w:hyperlink r:id="rId128">
        <w:r w:rsidRPr="00677C20">
          <w:rPr>
            <w:i/>
            <w:sz w:val="15"/>
            <w:lang w:val="es-ES"/>
          </w:rPr>
          <w:t xml:space="preserve"> </w:t>
        </w:r>
      </w:hyperlink>
      <w:hyperlink r:id="rId129">
        <w:r w:rsidRPr="00677C20">
          <w:rPr>
            <w:i/>
            <w:color w:val="0000FF"/>
            <w:sz w:val="15"/>
            <w:u w:val="single" w:color="0000FF"/>
            <w:lang w:val="es-ES"/>
          </w:rPr>
          <w:t>https://www.tga.gov.au/sites/default/files/foi</w:t>
        </w:r>
      </w:hyperlink>
      <w:hyperlink r:id="rId130">
        <w:r w:rsidRPr="00677C20">
          <w:rPr>
            <w:i/>
            <w:color w:val="0000FF"/>
            <w:sz w:val="15"/>
            <w:u w:val="single" w:color="0000FF"/>
            <w:lang w:val="es-ES"/>
          </w:rPr>
          <w:t>-</w:t>
        </w:r>
      </w:hyperlink>
      <w:hyperlink r:id="rId131">
        <w:r w:rsidRPr="00677C20">
          <w:rPr>
            <w:i/>
            <w:color w:val="0000FF"/>
            <w:sz w:val="15"/>
            <w:u w:val="single" w:color="0000FF"/>
            <w:lang w:val="es-ES"/>
          </w:rPr>
          <w:t>2389</w:t>
        </w:r>
      </w:hyperlink>
      <w:hyperlink r:id="rId132">
        <w:r w:rsidRPr="00677C20">
          <w:rPr>
            <w:i/>
            <w:color w:val="0000FF"/>
            <w:sz w:val="15"/>
            <w:u w:val="single" w:color="0000FF"/>
            <w:lang w:val="es-ES"/>
          </w:rPr>
          <w:t>-</w:t>
        </w:r>
      </w:hyperlink>
      <w:hyperlink r:id="rId133">
        <w:r w:rsidRPr="00677C20">
          <w:rPr>
            <w:i/>
            <w:color w:val="0000FF"/>
            <w:sz w:val="15"/>
            <w:u w:val="single" w:color="0000FF"/>
            <w:lang w:val="es-ES"/>
          </w:rPr>
          <w:t>06.pdf</w:t>
        </w:r>
      </w:hyperlink>
      <w:hyperlink r:id="rId134">
        <w:r w:rsidRPr="00677C20">
          <w:rPr>
            <w:i/>
            <w:sz w:val="15"/>
            <w:lang w:val="es-ES"/>
          </w:rPr>
          <w:t xml:space="preserve"> </w:t>
        </w:r>
      </w:hyperlink>
    </w:p>
    <w:p w:rsidR="005240D9" w:rsidRPr="005240D9" w:rsidRDefault="00677C20" w:rsidP="00710F54">
      <w:pPr>
        <w:spacing w:after="2" w:line="276" w:lineRule="auto"/>
        <w:ind w:left="-5" w:right="369"/>
        <w:jc w:val="both"/>
        <w:rPr>
          <w:sz w:val="15"/>
        </w:rPr>
      </w:pPr>
      <w:r w:rsidRPr="005240D9">
        <w:rPr>
          <w:sz w:val="15"/>
        </w:rPr>
        <w:t xml:space="preserve">ii </w:t>
      </w:r>
      <w:hyperlink r:id="rId135" w:history="1">
        <w:r w:rsidR="005240D9" w:rsidRPr="005240D9">
          <w:rPr>
            <w:rStyle w:val="Hipervnculo"/>
            <w:sz w:val="15"/>
          </w:rPr>
          <w:t>https://www.cell.com/cell/pdf/S0092-8674(22)00076-9.pdf</w:t>
        </w:r>
      </w:hyperlink>
      <w:r w:rsidRPr="005240D9">
        <w:rPr>
          <w:sz w:val="15"/>
        </w:rPr>
        <w:t xml:space="preserve"> </w:t>
      </w:r>
    </w:p>
    <w:p w:rsidR="005240D9" w:rsidRPr="005240D9" w:rsidRDefault="00677C20" w:rsidP="00710F54">
      <w:pPr>
        <w:spacing w:after="2" w:line="276" w:lineRule="auto"/>
        <w:ind w:left="-5" w:right="369"/>
        <w:jc w:val="both"/>
        <w:rPr>
          <w:sz w:val="15"/>
          <w:lang w:val="es-ES"/>
        </w:rPr>
      </w:pPr>
      <w:r w:rsidRPr="00677C20">
        <w:rPr>
          <w:sz w:val="15"/>
          <w:lang w:val="es-ES"/>
        </w:rPr>
        <w:t>iii Ver más detalles en las secciones 2.3.2 y 2.3.5 del Informe Público Europeo de Evaluación (EPAR) para comuna</w:t>
      </w:r>
      <w:hyperlink r:id="rId136">
        <w:r w:rsidRPr="00677C20">
          <w:rPr>
            <w:color w:val="0000FF"/>
            <w:sz w:val="15"/>
            <w:u w:val="single" w:color="0000FF"/>
            <w:lang w:val="es-ES"/>
          </w:rPr>
          <w:t>https://www.ema.europa.eu/en/documents/assessment</w:t>
        </w:r>
      </w:hyperlink>
      <w:hyperlink r:id="rId137">
        <w:r w:rsidRPr="00677C20">
          <w:rPr>
            <w:color w:val="0000FF"/>
            <w:sz w:val="15"/>
            <w:u w:val="single" w:color="0000FF"/>
            <w:lang w:val="es-ES"/>
          </w:rPr>
          <w:t>-</w:t>
        </w:r>
      </w:hyperlink>
      <w:hyperlink r:id="rId138">
        <w:r w:rsidRPr="00677C20">
          <w:rPr>
            <w:color w:val="0000FF"/>
            <w:sz w:val="15"/>
            <w:u w:val="single" w:color="0000FF"/>
            <w:lang w:val="es-ES"/>
          </w:rPr>
          <w:t>informe/comisión</w:t>
        </w:r>
      </w:hyperlink>
      <w:hyperlink r:id="rId139">
        <w:r w:rsidRPr="00677C20">
          <w:rPr>
            <w:color w:val="0000FF"/>
            <w:sz w:val="15"/>
            <w:u w:val="single" w:color="0000FF"/>
            <w:lang w:val="es-ES"/>
          </w:rPr>
          <w:t>-</w:t>
        </w:r>
      </w:hyperlink>
      <w:hyperlink r:id="rId140">
        <w:r w:rsidRPr="00677C20">
          <w:rPr>
            <w:color w:val="0000FF"/>
            <w:sz w:val="15"/>
            <w:u w:val="single" w:color="0000FF"/>
            <w:lang w:val="es-ES"/>
          </w:rPr>
          <w:t>epar</w:t>
        </w:r>
      </w:hyperlink>
      <w:hyperlink r:id="rId141">
        <w:r w:rsidRPr="00677C20">
          <w:rPr>
            <w:color w:val="0000FF"/>
            <w:sz w:val="15"/>
            <w:u w:val="single" w:color="0000FF"/>
            <w:lang w:val="es-ES"/>
          </w:rPr>
          <w:t>-</w:t>
        </w:r>
      </w:hyperlink>
      <w:hyperlink r:id="rId142">
        <w:r w:rsidRPr="00677C20">
          <w:rPr>
            <w:color w:val="0000FF"/>
            <w:sz w:val="15"/>
            <w:u w:val="single" w:color="0000FF"/>
            <w:lang w:val="es-ES"/>
          </w:rPr>
          <w:t>público</w:t>
        </w:r>
      </w:hyperlink>
      <w:hyperlink r:id="rId143">
        <w:r w:rsidRPr="00677C20">
          <w:rPr>
            <w:color w:val="0000FF"/>
            <w:sz w:val="15"/>
            <w:u w:val="single" w:color="0000FF"/>
            <w:lang w:val="es-ES"/>
          </w:rPr>
          <w:t>-</w:t>
        </w:r>
      </w:hyperlink>
      <w:hyperlink r:id="rId144">
        <w:r w:rsidRPr="00677C20">
          <w:rPr>
            <w:color w:val="0000FF"/>
            <w:sz w:val="15"/>
            <w:u w:val="single" w:color="0000FF"/>
            <w:lang w:val="es-ES"/>
          </w:rPr>
          <w:t>evaluación</w:t>
        </w:r>
      </w:hyperlink>
      <w:hyperlink r:id="rId145">
        <w:r w:rsidRPr="00677C20">
          <w:rPr>
            <w:color w:val="0000FF"/>
            <w:sz w:val="15"/>
            <w:u w:val="single" w:color="0000FF"/>
            <w:lang w:val="es-ES"/>
          </w:rPr>
          <w:t>-</w:t>
        </w:r>
      </w:hyperlink>
      <w:hyperlink r:id="rId146">
        <w:r w:rsidRPr="00677C20">
          <w:rPr>
            <w:color w:val="0000FF"/>
            <w:sz w:val="15"/>
            <w:u w:val="single" w:color="0000FF"/>
            <w:lang w:val="es-ES"/>
          </w:rPr>
          <w:t>informe_es.pdf</w:t>
        </w:r>
      </w:hyperlink>
      <w:hyperlink r:id="rId147">
        <w:r w:rsidRPr="00677C20">
          <w:rPr>
            <w:sz w:val="15"/>
            <w:lang w:val="es-ES"/>
          </w:rPr>
          <w:t xml:space="preserve"> </w:t>
        </w:r>
      </w:hyperlink>
      <w:r w:rsidRPr="00677C20">
        <w:rPr>
          <w:sz w:val="15"/>
          <w:lang w:val="es-ES"/>
        </w:rPr>
        <w:t>y las secciones 2.3.3 y 2.3.6 de Spikevax EPAR</w:t>
      </w:r>
      <w:hyperlink r:id="rId148">
        <w:r w:rsidRPr="00677C20">
          <w:rPr>
            <w:sz w:val="15"/>
            <w:lang w:val="es-ES"/>
          </w:rPr>
          <w:t xml:space="preserve"> </w:t>
        </w:r>
      </w:hyperlink>
      <w:hyperlink r:id="rId149">
        <w:r w:rsidRPr="00677C20">
          <w:rPr>
            <w:color w:val="0000FF"/>
            <w:sz w:val="15"/>
            <w:u w:val="single" w:color="0000FF"/>
            <w:lang w:val="es-ES"/>
          </w:rPr>
          <w:t>https://www.ema.europa.eu/en/documents/assessment</w:t>
        </w:r>
      </w:hyperlink>
      <w:hyperlink r:id="rId150">
        <w:r w:rsidRPr="00677C20">
          <w:rPr>
            <w:color w:val="0000FF"/>
            <w:sz w:val="15"/>
            <w:u w:val="single" w:color="0000FF"/>
            <w:lang w:val="es-ES"/>
          </w:rPr>
          <w:t>-</w:t>
        </w:r>
      </w:hyperlink>
      <w:hyperlink r:id="rId151">
        <w:r w:rsidRPr="00677C20">
          <w:rPr>
            <w:color w:val="0000FF"/>
            <w:sz w:val="15"/>
            <w:u w:val="single" w:color="0000FF"/>
            <w:lang w:val="es-ES"/>
          </w:rPr>
          <w:t>informe/spikevax</w:t>
        </w:r>
      </w:hyperlink>
      <w:hyperlink r:id="rId152"/>
      <w:hyperlink r:id="rId153">
        <w:r w:rsidRPr="00677C20">
          <w:rPr>
            <w:color w:val="0000FF"/>
            <w:sz w:val="15"/>
            <w:u w:val="single" w:color="0000FF"/>
            <w:lang w:val="es-ES"/>
          </w:rPr>
          <w:t>previamente</w:t>
        </w:r>
      </w:hyperlink>
      <w:hyperlink r:id="rId154">
        <w:r w:rsidRPr="00677C20">
          <w:rPr>
            <w:color w:val="0000FF"/>
            <w:sz w:val="15"/>
            <w:u w:val="single" w:color="0000FF"/>
            <w:lang w:val="es-ES"/>
          </w:rPr>
          <w:t>-</w:t>
        </w:r>
      </w:hyperlink>
      <w:hyperlink r:id="rId155">
        <w:r w:rsidRPr="00677C20">
          <w:rPr>
            <w:color w:val="0000FF"/>
            <w:sz w:val="15"/>
            <w:u w:val="single" w:color="0000FF"/>
            <w:lang w:val="es-ES"/>
          </w:rPr>
          <w:t>COVID-19</w:t>
        </w:r>
      </w:hyperlink>
      <w:hyperlink r:id="rId156">
        <w:r w:rsidRPr="00677C20">
          <w:rPr>
            <w:color w:val="0000FF"/>
            <w:sz w:val="15"/>
            <w:u w:val="single" w:color="0000FF"/>
            <w:lang w:val="es-ES"/>
          </w:rPr>
          <w:t>-</w:t>
        </w:r>
      </w:hyperlink>
      <w:hyperlink r:id="rId157">
        <w:r w:rsidRPr="00677C20">
          <w:rPr>
            <w:color w:val="0000FF"/>
            <w:sz w:val="15"/>
            <w:u w:val="single" w:color="0000FF"/>
            <w:lang w:val="es-ES"/>
          </w:rPr>
          <w:t>19</w:t>
        </w:r>
      </w:hyperlink>
      <w:hyperlink r:id="rId158">
        <w:r w:rsidRPr="00677C20">
          <w:rPr>
            <w:color w:val="0000FF"/>
            <w:sz w:val="15"/>
            <w:u w:val="single" w:color="0000FF"/>
            <w:lang w:val="es-ES"/>
          </w:rPr>
          <w:t>-</w:t>
        </w:r>
      </w:hyperlink>
      <w:hyperlink r:id="rId159">
        <w:r w:rsidRPr="00677C20">
          <w:rPr>
            <w:color w:val="0000FF"/>
            <w:sz w:val="15"/>
            <w:u w:val="single" w:color="0000FF"/>
            <w:lang w:val="es-ES"/>
          </w:rPr>
          <w:t>vacuna</w:t>
        </w:r>
      </w:hyperlink>
      <w:hyperlink r:id="rId160">
        <w:r w:rsidRPr="00677C20">
          <w:rPr>
            <w:color w:val="0000FF"/>
            <w:sz w:val="15"/>
            <w:u w:val="single" w:color="0000FF"/>
            <w:lang w:val="es-ES"/>
          </w:rPr>
          <w:t>-</w:t>
        </w:r>
      </w:hyperlink>
      <w:hyperlink r:id="rId161">
        <w:r w:rsidRPr="00677C20">
          <w:rPr>
            <w:color w:val="0000FF"/>
            <w:sz w:val="15"/>
            <w:u w:val="single" w:color="0000FF"/>
            <w:lang w:val="es-ES"/>
          </w:rPr>
          <w:t>moderno</w:t>
        </w:r>
      </w:hyperlink>
      <w:hyperlink r:id="rId162">
        <w:r w:rsidRPr="00677C20">
          <w:rPr>
            <w:color w:val="0000FF"/>
            <w:sz w:val="15"/>
            <w:u w:val="single" w:color="0000FF"/>
            <w:lang w:val="es-ES"/>
          </w:rPr>
          <w:t>-</w:t>
        </w:r>
      </w:hyperlink>
      <w:hyperlink r:id="rId163">
        <w:r w:rsidRPr="00677C20">
          <w:rPr>
            <w:color w:val="0000FF"/>
            <w:sz w:val="15"/>
            <w:u w:val="single" w:color="0000FF"/>
            <w:lang w:val="es-ES"/>
          </w:rPr>
          <w:t>epar</w:t>
        </w:r>
      </w:hyperlink>
      <w:hyperlink r:id="rId164">
        <w:r w:rsidRPr="00677C20">
          <w:rPr>
            <w:color w:val="0000FF"/>
            <w:sz w:val="15"/>
            <w:u w:val="single" w:color="0000FF"/>
            <w:lang w:val="es-ES"/>
          </w:rPr>
          <w:t>-</w:t>
        </w:r>
      </w:hyperlink>
      <w:hyperlink r:id="rId165">
        <w:r w:rsidRPr="00677C20">
          <w:rPr>
            <w:color w:val="0000FF"/>
            <w:sz w:val="15"/>
            <w:u w:val="single" w:color="0000FF"/>
            <w:lang w:val="es-ES"/>
          </w:rPr>
          <w:t>público</w:t>
        </w:r>
      </w:hyperlink>
      <w:hyperlink r:id="rId166">
        <w:r w:rsidRPr="00677C20">
          <w:rPr>
            <w:color w:val="0000FF"/>
            <w:sz w:val="15"/>
            <w:u w:val="single" w:color="0000FF"/>
            <w:lang w:val="es-ES"/>
          </w:rPr>
          <w:t>-</w:t>
        </w:r>
      </w:hyperlink>
      <w:hyperlink r:id="rId167">
        <w:r w:rsidRPr="00677C20">
          <w:rPr>
            <w:color w:val="0000FF"/>
            <w:sz w:val="15"/>
            <w:u w:val="single" w:color="0000FF"/>
            <w:lang w:val="es-ES"/>
          </w:rPr>
          <w:t>evaluación</w:t>
        </w:r>
      </w:hyperlink>
      <w:hyperlink r:id="rId168">
        <w:r w:rsidRPr="00677C20">
          <w:rPr>
            <w:color w:val="0000FF"/>
            <w:sz w:val="15"/>
            <w:u w:val="single" w:color="0000FF"/>
            <w:lang w:val="es-ES"/>
          </w:rPr>
          <w:t>-</w:t>
        </w:r>
      </w:hyperlink>
      <w:hyperlink r:id="rId169">
        <w:r w:rsidRPr="00677C20">
          <w:rPr>
            <w:color w:val="0000FF"/>
            <w:sz w:val="15"/>
            <w:u w:val="single" w:color="0000FF"/>
            <w:lang w:val="es-ES"/>
          </w:rPr>
          <w:t>informe_es.pdf</w:t>
        </w:r>
      </w:hyperlink>
      <w:hyperlink r:id="rId170">
        <w:r w:rsidRPr="00677C20">
          <w:rPr>
            <w:sz w:val="15"/>
            <w:lang w:val="es-ES"/>
          </w:rPr>
          <w:t xml:space="preserve"> </w:t>
        </w:r>
      </w:hyperlink>
    </w:p>
    <w:p w:rsidR="00CA4C0E" w:rsidRPr="00677C20" w:rsidRDefault="00677C20" w:rsidP="00710F54">
      <w:pPr>
        <w:spacing w:after="2" w:line="276" w:lineRule="auto"/>
        <w:ind w:left="-5" w:right="369"/>
        <w:jc w:val="both"/>
        <w:rPr>
          <w:lang w:val="es-ES"/>
        </w:rPr>
      </w:pPr>
      <w:r w:rsidRPr="00677C20">
        <w:rPr>
          <w:sz w:val="15"/>
          <w:lang w:val="es-ES"/>
        </w:rPr>
        <w:t>iv https://www.ema.europa.eu/en/documents/assessment-report/comirnaty-epar-public-assessment-report_en.pdf Ver página 53-54/140 para la evaluación de la biodistribución.</w:t>
      </w:r>
    </w:p>
    <w:p w:rsidR="00CA4C0E" w:rsidRPr="00677C20" w:rsidRDefault="00677C20" w:rsidP="00710F54">
      <w:pPr>
        <w:numPr>
          <w:ilvl w:val="0"/>
          <w:numId w:val="2"/>
        </w:numPr>
        <w:spacing w:after="4" w:line="276" w:lineRule="auto"/>
        <w:ind w:right="118" w:hanging="170"/>
        <w:rPr>
          <w:lang w:val="es-ES"/>
        </w:rPr>
      </w:pPr>
      <w:r w:rsidRPr="00677C20">
        <w:rPr>
          <w:sz w:val="15"/>
          <w:lang w:val="es-ES"/>
        </w:rPr>
        <w:t>Comunicado de prensa del CHMP, enero de 2022</w:t>
      </w:r>
      <w:hyperlink r:id="rId171">
        <w:r w:rsidRPr="00677C20">
          <w:rPr>
            <w:color w:val="0000FF"/>
            <w:sz w:val="15"/>
            <w:u w:val="single" w:color="0000FF"/>
            <w:lang w:val="es-ES"/>
          </w:rPr>
          <w:t>https://www.ema.europa.eu/en/noticias/covid</w:t>
        </w:r>
      </w:hyperlink>
      <w:hyperlink r:id="rId172">
        <w:r w:rsidRPr="00677C20">
          <w:rPr>
            <w:color w:val="0000FF"/>
            <w:sz w:val="15"/>
            <w:u w:val="single" w:color="0000FF"/>
            <w:lang w:val="es-ES"/>
          </w:rPr>
          <w:t>-</w:t>
        </w:r>
      </w:hyperlink>
      <w:hyperlink r:id="rId173">
        <w:r w:rsidRPr="00677C20">
          <w:rPr>
            <w:color w:val="0000FF"/>
            <w:sz w:val="15"/>
            <w:u w:val="single" w:color="0000FF"/>
            <w:lang w:val="es-ES"/>
          </w:rPr>
          <w:t>19</w:t>
        </w:r>
      </w:hyperlink>
      <w:hyperlink r:id="rId174">
        <w:r w:rsidRPr="00677C20">
          <w:rPr>
            <w:color w:val="0000FF"/>
            <w:sz w:val="15"/>
            <w:u w:val="single" w:color="0000FF"/>
            <w:lang w:val="es-ES"/>
          </w:rPr>
          <w:t>-</w:t>
        </w:r>
      </w:hyperlink>
      <w:hyperlink r:id="rId175">
        <w:r w:rsidRPr="00677C20">
          <w:rPr>
            <w:color w:val="0000FF"/>
            <w:sz w:val="15"/>
            <w:u w:val="single" w:color="0000FF"/>
            <w:lang w:val="es-ES"/>
          </w:rPr>
          <w:t>el último</w:t>
        </w:r>
      </w:hyperlink>
      <w:hyperlink r:id="rId176">
        <w:r w:rsidRPr="00677C20">
          <w:rPr>
            <w:color w:val="0000FF"/>
            <w:sz w:val="15"/>
            <w:u w:val="single" w:color="0000FF"/>
            <w:lang w:val="es-ES"/>
          </w:rPr>
          <w:t>-</w:t>
        </w:r>
      </w:hyperlink>
      <w:hyperlink r:id="rId177">
        <w:r w:rsidRPr="00677C20">
          <w:rPr>
            <w:color w:val="0000FF"/>
            <w:sz w:val="15"/>
            <w:u w:val="single" w:color="0000FF"/>
            <w:lang w:val="es-ES"/>
          </w:rPr>
          <w:t>seguridad</w:t>
        </w:r>
      </w:hyperlink>
      <w:hyperlink r:id="rId178">
        <w:r w:rsidRPr="00677C20">
          <w:rPr>
            <w:color w:val="0000FF"/>
            <w:sz w:val="15"/>
            <w:u w:val="single" w:color="0000FF"/>
            <w:lang w:val="es-ES"/>
          </w:rPr>
          <w:t>-</w:t>
        </w:r>
      </w:hyperlink>
      <w:hyperlink r:id="rId179">
        <w:r w:rsidRPr="00677C20">
          <w:rPr>
            <w:color w:val="0000FF"/>
            <w:sz w:val="15"/>
            <w:u w:val="single" w:color="0000FF"/>
            <w:lang w:val="es-ES"/>
          </w:rPr>
          <w:t>datos</w:t>
        </w:r>
      </w:hyperlink>
      <w:hyperlink r:id="rId180">
        <w:r w:rsidRPr="00677C20">
          <w:rPr>
            <w:color w:val="0000FF"/>
            <w:sz w:val="15"/>
            <w:u w:val="single" w:color="0000FF"/>
            <w:lang w:val="es-ES"/>
          </w:rPr>
          <w:t>-</w:t>
        </w:r>
      </w:hyperlink>
      <w:hyperlink r:id="rId181">
        <w:r w:rsidRPr="00677C20">
          <w:rPr>
            <w:color w:val="0000FF"/>
            <w:sz w:val="15"/>
            <w:u w:val="single" w:color="0000FF"/>
            <w:lang w:val="es-ES"/>
          </w:rPr>
          <w:t>proporcionar</w:t>
        </w:r>
      </w:hyperlink>
      <w:hyperlink r:id="rId182"/>
      <w:hyperlink r:id="rId183">
        <w:r w:rsidRPr="00677C20">
          <w:rPr>
            <w:color w:val="0000FF"/>
            <w:sz w:val="15"/>
            <w:u w:val="single" w:color="0000FF"/>
            <w:lang w:val="es-ES"/>
          </w:rPr>
          <w:t>seguridades</w:t>
        </w:r>
      </w:hyperlink>
      <w:hyperlink r:id="rId184">
        <w:r w:rsidRPr="00677C20">
          <w:rPr>
            <w:color w:val="0000FF"/>
            <w:sz w:val="15"/>
            <w:u w:val="single" w:color="0000FF"/>
            <w:lang w:val="es-ES"/>
          </w:rPr>
          <w:t>-</w:t>
        </w:r>
      </w:hyperlink>
      <w:hyperlink r:id="rId185">
        <w:r w:rsidRPr="00677C20">
          <w:rPr>
            <w:color w:val="0000FF"/>
            <w:sz w:val="15"/>
            <w:u w:val="single" w:color="0000FF"/>
            <w:lang w:val="es-ES"/>
          </w:rPr>
          <w:t>acerca de</w:t>
        </w:r>
      </w:hyperlink>
      <w:hyperlink r:id="rId186">
        <w:r w:rsidRPr="00677C20">
          <w:rPr>
            <w:color w:val="0000FF"/>
            <w:sz w:val="15"/>
            <w:u w:val="single" w:color="0000FF"/>
            <w:lang w:val="es-ES"/>
          </w:rPr>
          <w:t>-</w:t>
        </w:r>
      </w:hyperlink>
      <w:hyperlink r:id="rId187">
        <w:r w:rsidRPr="00677C20">
          <w:rPr>
            <w:color w:val="0000FF"/>
            <w:sz w:val="15"/>
            <w:u w:val="single" w:color="0000FF"/>
            <w:lang w:val="es-ES"/>
          </w:rPr>
          <w:t>usar</w:t>
        </w:r>
      </w:hyperlink>
      <w:hyperlink r:id="rId188">
        <w:r w:rsidRPr="00677C20">
          <w:rPr>
            <w:color w:val="0000FF"/>
            <w:sz w:val="15"/>
            <w:u w:val="single" w:color="0000FF"/>
            <w:lang w:val="es-ES"/>
          </w:rPr>
          <w:t>-</w:t>
        </w:r>
      </w:hyperlink>
      <w:hyperlink r:id="rId189">
        <w:r w:rsidRPr="00677C20">
          <w:rPr>
            <w:color w:val="0000FF"/>
            <w:sz w:val="15"/>
            <w:u w:val="single" w:color="0000FF"/>
            <w:lang w:val="es-ES"/>
          </w:rPr>
          <w:t>mrna</w:t>
        </w:r>
      </w:hyperlink>
      <w:hyperlink r:id="rId190">
        <w:r w:rsidRPr="00677C20">
          <w:rPr>
            <w:color w:val="0000FF"/>
            <w:sz w:val="15"/>
            <w:u w:val="single" w:color="0000FF"/>
            <w:lang w:val="es-ES"/>
          </w:rPr>
          <w:t>-</w:t>
        </w:r>
      </w:hyperlink>
      <w:hyperlink r:id="rId191">
        <w:r w:rsidRPr="00677C20">
          <w:rPr>
            <w:color w:val="0000FF"/>
            <w:sz w:val="15"/>
            <w:u w:val="single" w:color="0000FF"/>
            <w:lang w:val="es-ES"/>
          </w:rPr>
          <w:t>vacunas</w:t>
        </w:r>
      </w:hyperlink>
      <w:hyperlink r:id="rId192">
        <w:r w:rsidRPr="00677C20">
          <w:rPr>
            <w:color w:val="0000FF"/>
            <w:sz w:val="15"/>
            <w:u w:val="single" w:color="0000FF"/>
            <w:lang w:val="es-ES"/>
          </w:rPr>
          <w:t>-</w:t>
        </w:r>
      </w:hyperlink>
      <w:hyperlink r:id="rId193">
        <w:r w:rsidRPr="00677C20">
          <w:rPr>
            <w:color w:val="0000FF"/>
            <w:sz w:val="15"/>
            <w:u w:val="single" w:color="0000FF"/>
            <w:lang w:val="es-ES"/>
          </w:rPr>
          <w:t>durante</w:t>
        </w:r>
      </w:hyperlink>
      <w:hyperlink r:id="rId194">
        <w:r w:rsidRPr="00677C20">
          <w:rPr>
            <w:color w:val="0000FF"/>
            <w:sz w:val="15"/>
            <w:u w:val="single" w:color="0000FF"/>
            <w:lang w:val="es-ES"/>
          </w:rPr>
          <w:t>-</w:t>
        </w:r>
      </w:hyperlink>
      <w:hyperlink r:id="rId195">
        <w:r w:rsidRPr="00677C20">
          <w:rPr>
            <w:color w:val="0000FF"/>
            <w:sz w:val="15"/>
            <w:u w:val="single" w:color="0000FF"/>
            <w:lang w:val="es-ES"/>
          </w:rPr>
          <w:t>el embarazo</w:t>
        </w:r>
      </w:hyperlink>
      <w:hyperlink r:id="rId196">
        <w:r w:rsidRPr="00677C20">
          <w:rPr>
            <w:sz w:val="15"/>
            <w:lang w:val="es-ES"/>
          </w:rPr>
          <w:t xml:space="preserve"> </w:t>
        </w:r>
      </w:hyperlink>
      <w:r w:rsidRPr="00677C20">
        <w:rPr>
          <w:sz w:val="15"/>
          <w:lang w:val="es-ES"/>
        </w:rPr>
        <w:t xml:space="preserve"> </w:t>
      </w:r>
    </w:p>
    <w:p w:rsidR="00CA4C0E" w:rsidRPr="00677C20" w:rsidRDefault="00677C20" w:rsidP="00710F54">
      <w:pPr>
        <w:numPr>
          <w:ilvl w:val="0"/>
          <w:numId w:val="2"/>
        </w:numPr>
        <w:spacing w:after="4" w:line="276" w:lineRule="auto"/>
        <w:ind w:right="118" w:hanging="170"/>
        <w:rPr>
          <w:lang w:val="es-ES"/>
        </w:rPr>
      </w:pPr>
      <w:hyperlink r:id="rId197">
        <w:r w:rsidRPr="00677C20">
          <w:rPr>
            <w:color w:val="0000FF"/>
            <w:sz w:val="15"/>
            <w:u w:val="single" w:color="0000FF"/>
            <w:lang w:val="es-ES"/>
          </w:rPr>
          <w:t>https://www.ema.europa.eu/en/human</w:t>
        </w:r>
      </w:hyperlink>
      <w:hyperlink r:id="rId198">
        <w:r w:rsidRPr="00677C20">
          <w:rPr>
            <w:color w:val="0000FF"/>
            <w:sz w:val="15"/>
            <w:u w:val="single" w:color="0000FF"/>
            <w:lang w:val="es-ES"/>
          </w:rPr>
          <w:t>-</w:t>
        </w:r>
      </w:hyperlink>
      <w:hyperlink r:id="rId199">
        <w:r w:rsidRPr="00677C20">
          <w:rPr>
            <w:color w:val="0000FF"/>
            <w:sz w:val="15"/>
            <w:u w:val="single" w:color="0000FF"/>
            <w:lang w:val="es-ES"/>
          </w:rPr>
          <w:t>reglamentario/resumen/público</w:t>
        </w:r>
      </w:hyperlink>
      <w:hyperlink r:id="rId200">
        <w:r w:rsidRPr="00677C20">
          <w:rPr>
            <w:color w:val="0000FF"/>
            <w:sz w:val="15"/>
            <w:u w:val="single" w:color="0000FF"/>
            <w:lang w:val="es-ES"/>
          </w:rPr>
          <w:t>-</w:t>
        </w:r>
      </w:hyperlink>
      <w:hyperlink r:id="rId201">
        <w:r w:rsidRPr="00677C20">
          <w:rPr>
            <w:color w:val="0000FF"/>
            <w:sz w:val="15"/>
            <w:u w:val="single" w:color="0000FF"/>
            <w:lang w:val="es-ES"/>
          </w:rPr>
          <w:t>salud</w:t>
        </w:r>
      </w:hyperlink>
      <w:hyperlink r:id="rId202">
        <w:r w:rsidRPr="00677C20">
          <w:rPr>
            <w:color w:val="0000FF"/>
            <w:sz w:val="15"/>
            <w:u w:val="single" w:color="0000FF"/>
            <w:lang w:val="es-ES"/>
          </w:rPr>
          <w:t>-</w:t>
        </w:r>
      </w:hyperlink>
      <w:hyperlink r:id="rId203">
        <w:r w:rsidRPr="00677C20">
          <w:rPr>
            <w:color w:val="0000FF"/>
            <w:sz w:val="15"/>
            <w:u w:val="single" w:color="0000FF"/>
            <w:lang w:val="es-ES"/>
          </w:rPr>
          <w:t>amenazas</w:t>
        </w:r>
      </w:hyperlink>
      <w:hyperlink r:id="rId204">
        <w:r w:rsidRPr="00677C20">
          <w:rPr>
            <w:sz w:val="15"/>
            <w:lang w:val="es-ES"/>
          </w:rPr>
          <w:t xml:space="preserve"> </w:t>
        </w:r>
      </w:hyperlink>
      <w:r w:rsidRPr="00677C20">
        <w:rPr>
          <w:sz w:val="15"/>
          <w:lang w:val="es-ES"/>
        </w:rPr>
        <w:t xml:space="preserve"> </w:t>
      </w:r>
    </w:p>
    <w:p w:rsidR="00CA4C0E" w:rsidRPr="00677C20" w:rsidRDefault="00677C20" w:rsidP="00710F54">
      <w:pPr>
        <w:numPr>
          <w:ilvl w:val="0"/>
          <w:numId w:val="2"/>
        </w:numPr>
        <w:spacing w:after="2" w:line="276" w:lineRule="auto"/>
        <w:ind w:right="118" w:hanging="170"/>
        <w:rPr>
          <w:lang w:val="es-ES"/>
        </w:rPr>
      </w:pPr>
      <w:r w:rsidRPr="00677C20">
        <w:rPr>
          <w:sz w:val="15"/>
          <w:lang w:val="es-ES"/>
        </w:rPr>
        <w:t>Véase, por ejemplo, La enredada historia de las vacunas de ARNm en Nature.com</w:t>
      </w:r>
      <w:hyperlink r:id="rId205">
        <w:r w:rsidRPr="00677C20">
          <w:rPr>
            <w:sz w:val="15"/>
            <w:lang w:val="es-ES"/>
          </w:rPr>
          <w:t>-</w:t>
        </w:r>
      </w:hyperlink>
      <w:hyperlink r:id="rId206">
        <w:r w:rsidRPr="00677C20">
          <w:rPr>
            <w:color w:val="0000FF"/>
            <w:sz w:val="15"/>
            <w:u w:val="single" w:color="0000FF"/>
            <w:lang w:val="es-ES"/>
          </w:rPr>
          <w:t>https://www.nature.com/articles/d41586</w:t>
        </w:r>
      </w:hyperlink>
      <w:hyperlink r:id="rId207">
        <w:r w:rsidRPr="00677C20">
          <w:rPr>
            <w:color w:val="0000FF"/>
            <w:sz w:val="15"/>
            <w:u w:val="single" w:color="0000FF"/>
            <w:lang w:val="es-ES"/>
          </w:rPr>
          <w:t>-</w:t>
        </w:r>
      </w:hyperlink>
      <w:hyperlink r:id="rId208">
        <w:r w:rsidRPr="00677C20">
          <w:rPr>
            <w:color w:val="0000FF"/>
            <w:sz w:val="15"/>
            <w:u w:val="single" w:color="0000FF"/>
            <w:lang w:val="es-ES"/>
          </w:rPr>
          <w:t>021</w:t>
        </w:r>
      </w:hyperlink>
      <w:hyperlink r:id="rId209">
        <w:r w:rsidRPr="00677C20">
          <w:rPr>
            <w:color w:val="0000FF"/>
            <w:sz w:val="15"/>
            <w:u w:val="single" w:color="0000FF"/>
            <w:lang w:val="es-ES"/>
          </w:rPr>
          <w:t>-</w:t>
        </w:r>
      </w:hyperlink>
    </w:p>
    <w:p w:rsidR="00CA4C0E" w:rsidRDefault="00677C20" w:rsidP="00710F54">
      <w:pPr>
        <w:spacing w:after="2" w:line="276" w:lineRule="auto"/>
        <w:ind w:left="-5"/>
        <w:jc w:val="both"/>
      </w:pPr>
      <w:hyperlink r:id="rId210">
        <w:r>
          <w:rPr>
            <w:color w:val="0000FF"/>
            <w:sz w:val="15"/>
            <w:u w:val="single" w:color="0000FF"/>
          </w:rPr>
          <w:t>02483</w:t>
        </w:r>
      </w:hyperlink>
      <w:hyperlink r:id="rId211">
        <w:r>
          <w:rPr>
            <w:color w:val="0000FF"/>
            <w:sz w:val="15"/>
            <w:u w:val="single" w:color="0000FF"/>
          </w:rPr>
          <w:t>-</w:t>
        </w:r>
      </w:hyperlink>
      <w:hyperlink r:id="rId212">
        <w:r>
          <w:rPr>
            <w:color w:val="0000FF"/>
            <w:sz w:val="15"/>
            <w:u w:val="single" w:color="0000FF"/>
          </w:rPr>
          <w:t>w</w:t>
        </w:r>
      </w:hyperlink>
      <w:hyperlink r:id="rId213">
        <w:r>
          <w:rPr>
            <w:sz w:val="15"/>
          </w:rPr>
          <w:t xml:space="preserve"> </w:t>
        </w:r>
      </w:hyperlink>
      <w:r>
        <w:rPr>
          <w:sz w:val="15"/>
        </w:rPr>
        <w:t>, 14 de septiembre de 2021</w:t>
      </w:r>
    </w:p>
    <w:p w:rsidR="00CA4C0E" w:rsidRPr="00677C20" w:rsidRDefault="00677C20" w:rsidP="00710F54">
      <w:pPr>
        <w:numPr>
          <w:ilvl w:val="0"/>
          <w:numId w:val="2"/>
        </w:numPr>
        <w:spacing w:after="2" w:line="276" w:lineRule="auto"/>
        <w:ind w:right="118" w:hanging="170"/>
        <w:rPr>
          <w:lang w:val="es-ES"/>
        </w:rPr>
      </w:pPr>
      <w:r w:rsidRPr="00677C20">
        <w:rPr>
          <w:sz w:val="15"/>
          <w:lang w:val="es-ES"/>
        </w:rPr>
        <w:t>Vea El sprint para resolver las estructuras de proteínas del coronavirus y desarmarlas con medicamentos en Nature.com-</w:t>
      </w:r>
      <w:hyperlink r:id="rId214">
        <w:r w:rsidRPr="00677C20">
          <w:rPr>
            <w:color w:val="0000FF"/>
            <w:sz w:val="15"/>
            <w:u w:val="single" w:color="0000FF"/>
            <w:lang w:val="es-ES"/>
          </w:rPr>
          <w:t>https://www.nature.com/articles/d41586</w:t>
        </w:r>
      </w:hyperlink>
      <w:hyperlink r:id="rId215">
        <w:r w:rsidRPr="00677C20">
          <w:rPr>
            <w:color w:val="0000FF"/>
            <w:sz w:val="15"/>
            <w:u w:val="single" w:color="0000FF"/>
            <w:lang w:val="es-ES"/>
          </w:rPr>
          <w:t>-</w:t>
        </w:r>
      </w:hyperlink>
      <w:hyperlink r:id="rId216">
        <w:r w:rsidRPr="00677C20">
          <w:rPr>
            <w:color w:val="0000FF"/>
            <w:sz w:val="15"/>
            <w:u w:val="single" w:color="0000FF"/>
            <w:lang w:val="es-ES"/>
          </w:rPr>
          <w:t>020</w:t>
        </w:r>
      </w:hyperlink>
      <w:hyperlink r:id="rId217">
        <w:r w:rsidRPr="00677C20">
          <w:rPr>
            <w:color w:val="0000FF"/>
            <w:sz w:val="15"/>
            <w:u w:val="single" w:color="0000FF"/>
            <w:lang w:val="es-ES"/>
          </w:rPr>
          <w:t>-</w:t>
        </w:r>
      </w:hyperlink>
      <w:hyperlink r:id="rId218">
        <w:r w:rsidRPr="00677C20">
          <w:rPr>
            <w:color w:val="0000FF"/>
            <w:sz w:val="15"/>
            <w:u w:val="single" w:color="0000FF"/>
            <w:lang w:val="es-ES"/>
          </w:rPr>
          <w:t>01444</w:t>
        </w:r>
      </w:hyperlink>
      <w:hyperlink r:id="rId219">
        <w:r w:rsidRPr="00677C20">
          <w:rPr>
            <w:color w:val="0000FF"/>
            <w:sz w:val="15"/>
            <w:u w:val="single" w:color="0000FF"/>
            <w:lang w:val="es-ES"/>
          </w:rPr>
          <w:t>-</w:t>
        </w:r>
      </w:hyperlink>
      <w:hyperlink r:id="rId220">
        <w:r w:rsidRPr="00677C20">
          <w:rPr>
            <w:color w:val="0000FF"/>
            <w:sz w:val="15"/>
            <w:u w:val="single" w:color="0000FF"/>
            <w:lang w:val="es-ES"/>
          </w:rPr>
          <w:t>z</w:t>
        </w:r>
      </w:hyperlink>
      <w:hyperlink r:id="rId221">
        <w:r w:rsidRPr="00677C20">
          <w:rPr>
            <w:sz w:val="15"/>
            <w:lang w:val="es-ES"/>
          </w:rPr>
          <w:t xml:space="preserve"> </w:t>
        </w:r>
      </w:hyperlink>
      <w:r w:rsidRPr="00677C20">
        <w:rPr>
          <w:sz w:val="15"/>
          <w:lang w:val="es-ES"/>
        </w:rPr>
        <w:t>, 15 de mayo de 2020</w:t>
      </w:r>
    </w:p>
    <w:p w:rsidR="00CA4C0E" w:rsidRPr="00677C20" w:rsidRDefault="00677C20" w:rsidP="00710F54">
      <w:pPr>
        <w:numPr>
          <w:ilvl w:val="0"/>
          <w:numId w:val="2"/>
        </w:numPr>
        <w:spacing w:after="4" w:line="276" w:lineRule="auto"/>
        <w:ind w:right="118" w:hanging="170"/>
        <w:rPr>
          <w:lang w:val="es-ES"/>
        </w:rPr>
      </w:pPr>
      <w:r w:rsidRPr="00677C20">
        <w:rPr>
          <w:sz w:val="15"/>
          <w:lang w:val="es-ES"/>
        </w:rPr>
        <w:t>Informe anual de 2022 sobre EudraVigilance para el Parlamento Europeo, el Consejo y la Comisión</w:t>
      </w:r>
      <w:hyperlink r:id="rId222" w:anchor="page=9&amp;zoom=100,80,597">
        <w:r w:rsidRPr="00677C20">
          <w:rPr>
            <w:color w:val="0000FF"/>
            <w:sz w:val="15"/>
            <w:u w:val="single" w:color="0000FF"/>
            <w:lang w:val="es-ES"/>
          </w:rPr>
          <w:t>https://www.ema.europa.eu/en/documents/report/2022</w:t>
        </w:r>
      </w:hyperlink>
      <w:hyperlink r:id="rId223" w:anchor="page=9&amp;zoom=100,80,597">
        <w:r w:rsidRPr="00677C20">
          <w:rPr>
            <w:color w:val="0000FF"/>
            <w:sz w:val="15"/>
            <w:u w:val="single" w:color="0000FF"/>
            <w:lang w:val="es-ES"/>
          </w:rPr>
          <w:t>-</w:t>
        </w:r>
      </w:hyperlink>
      <w:hyperlink r:id="rId224" w:anchor="page=9&amp;zoom=100,80,597">
        <w:r w:rsidRPr="00677C20">
          <w:rPr>
            <w:color w:val="0000FF"/>
            <w:sz w:val="15"/>
            <w:u w:val="single" w:color="0000FF"/>
            <w:lang w:val="es-ES"/>
          </w:rPr>
          <w:t>anual</w:t>
        </w:r>
      </w:hyperlink>
      <w:hyperlink r:id="rId225" w:anchor="page=9&amp;zoom=100,80,597">
        <w:r w:rsidRPr="00677C20">
          <w:rPr>
            <w:color w:val="0000FF"/>
            <w:sz w:val="15"/>
            <w:u w:val="single" w:color="0000FF"/>
            <w:lang w:val="es-ES"/>
          </w:rPr>
          <w:t>-</w:t>
        </w:r>
      </w:hyperlink>
      <w:hyperlink r:id="rId226" w:anchor="page=9&amp;zoom=100,80,597">
        <w:r w:rsidRPr="00677C20">
          <w:rPr>
            <w:color w:val="0000FF"/>
            <w:sz w:val="15"/>
            <w:u w:val="single" w:color="0000FF"/>
            <w:lang w:val="es-ES"/>
          </w:rPr>
          <w:t>informe</w:t>
        </w:r>
      </w:hyperlink>
      <w:hyperlink r:id="rId227" w:anchor="page=9&amp;zoom=100,80,597">
        <w:r w:rsidRPr="00677C20">
          <w:rPr>
            <w:color w:val="0000FF"/>
            <w:sz w:val="15"/>
            <w:u w:val="single" w:color="0000FF"/>
            <w:lang w:val="es-ES"/>
          </w:rPr>
          <w:t>-</w:t>
        </w:r>
      </w:hyperlink>
      <w:hyperlink r:id="rId228" w:anchor="page=9&amp;zoom=100,80,597">
        <w:r w:rsidRPr="00677C20">
          <w:rPr>
            <w:color w:val="0000FF"/>
            <w:sz w:val="15"/>
            <w:u w:val="single" w:color="0000FF"/>
            <w:lang w:val="es-ES"/>
          </w:rPr>
          <w:t>eudravigilancia</w:t>
        </w:r>
      </w:hyperlink>
      <w:hyperlink r:id="rId229" w:anchor="page=9&amp;zoom=100,80,597">
        <w:r w:rsidRPr="00677C20">
          <w:rPr>
            <w:color w:val="0000FF"/>
            <w:sz w:val="15"/>
            <w:u w:val="single" w:color="0000FF"/>
            <w:lang w:val="es-ES"/>
          </w:rPr>
          <w:t>-</w:t>
        </w:r>
      </w:hyperlink>
      <w:hyperlink r:id="rId230" w:anchor="page=9&amp;zoom=100,80,597">
        <w:r w:rsidRPr="00677C20">
          <w:rPr>
            <w:color w:val="0000FF"/>
            <w:sz w:val="15"/>
            <w:u w:val="single" w:color="0000FF"/>
            <w:lang w:val="es-ES"/>
          </w:rPr>
          <w:t>europeo</w:t>
        </w:r>
      </w:hyperlink>
      <w:hyperlink r:id="rId231" w:anchor="page=9&amp;zoom=100,80,597">
        <w:r w:rsidRPr="00677C20">
          <w:rPr>
            <w:color w:val="0000FF"/>
            <w:sz w:val="15"/>
            <w:u w:val="single" w:color="0000FF"/>
            <w:lang w:val="es-ES"/>
          </w:rPr>
          <w:t>-</w:t>
        </w:r>
      </w:hyperlink>
      <w:hyperlink r:id="rId232" w:anchor="page=9&amp;zoom=100,80,597">
        <w:r w:rsidRPr="00677C20">
          <w:rPr>
            <w:color w:val="0000FF"/>
            <w:sz w:val="15"/>
            <w:u w:val="single" w:color="0000FF"/>
            <w:lang w:val="es-ES"/>
          </w:rPr>
          <w:t>parlamento</w:t>
        </w:r>
      </w:hyperlink>
      <w:hyperlink r:id="rId233" w:anchor="page=9&amp;zoom=100,80,597">
        <w:r w:rsidRPr="00677C20">
          <w:rPr>
            <w:color w:val="0000FF"/>
            <w:sz w:val="15"/>
            <w:u w:val="single" w:color="0000FF"/>
            <w:lang w:val="es-ES"/>
          </w:rPr>
          <w:t>-</w:t>
        </w:r>
      </w:hyperlink>
      <w:hyperlink r:id="rId234" w:anchor="page=9&amp;zoom=100,80,597">
        <w:r w:rsidRPr="00677C20">
          <w:rPr>
            <w:color w:val="0000FF"/>
            <w:sz w:val="15"/>
            <w:u w:val="single" w:color="0000FF"/>
            <w:lang w:val="es-ES"/>
          </w:rPr>
          <w:t>concejo</w:t>
        </w:r>
      </w:hyperlink>
      <w:hyperlink r:id="rId235" w:anchor="page=9&amp;zoom=100,80,597"/>
      <w:hyperlink r:id="rId236" w:anchor="page=9&amp;zoom=100,80,597">
        <w:r w:rsidRPr="00677C20">
          <w:rPr>
            <w:color w:val="0000FF"/>
            <w:sz w:val="15"/>
            <w:u w:val="single" w:color="0000FF"/>
            <w:lang w:val="es-ES"/>
          </w:rPr>
          <w:t>comisión_es.pdf#page=9&amp;zoom=100,80,597</w:t>
        </w:r>
      </w:hyperlink>
      <w:hyperlink r:id="rId237" w:anchor="page=9&amp;zoom=100,80,597">
        <w:r w:rsidRPr="00677C20">
          <w:rPr>
            <w:sz w:val="15"/>
            <w:lang w:val="es-ES"/>
          </w:rPr>
          <w:t xml:space="preserve"> </w:t>
        </w:r>
      </w:hyperlink>
    </w:p>
    <w:p w:rsidR="00CA4C0E" w:rsidRPr="00677C20" w:rsidRDefault="00677C20" w:rsidP="00710F54">
      <w:pPr>
        <w:numPr>
          <w:ilvl w:val="0"/>
          <w:numId w:val="2"/>
        </w:numPr>
        <w:spacing w:after="4" w:line="276" w:lineRule="auto"/>
        <w:ind w:right="118" w:hanging="170"/>
        <w:rPr>
          <w:lang w:val="es-ES"/>
        </w:rPr>
      </w:pPr>
      <w:hyperlink r:id="rId238">
        <w:r w:rsidRPr="00677C20">
          <w:rPr>
            <w:color w:val="0000FF"/>
            <w:sz w:val="15"/>
            <w:u w:val="single" w:color="0000FF"/>
            <w:lang w:val="es-ES"/>
          </w:rPr>
          <w:t>https://www.ema.europa.eu/en/news/reporting</w:t>
        </w:r>
      </w:hyperlink>
      <w:hyperlink r:id="rId239">
        <w:r w:rsidRPr="00677C20">
          <w:rPr>
            <w:color w:val="0000FF"/>
            <w:sz w:val="15"/>
            <w:u w:val="single" w:color="0000FF"/>
            <w:lang w:val="es-ES"/>
          </w:rPr>
          <w:t>-</w:t>
        </w:r>
      </w:hyperlink>
      <w:hyperlink r:id="rId240">
        <w:r w:rsidRPr="00677C20">
          <w:rPr>
            <w:color w:val="0000FF"/>
            <w:sz w:val="15"/>
            <w:u w:val="single" w:color="0000FF"/>
            <w:lang w:val="es-ES"/>
          </w:rPr>
          <w:t>sospechoso</w:t>
        </w:r>
      </w:hyperlink>
      <w:hyperlink r:id="rId241">
        <w:r w:rsidRPr="00677C20">
          <w:rPr>
            <w:color w:val="0000FF"/>
            <w:sz w:val="15"/>
            <w:u w:val="single" w:color="0000FF"/>
            <w:lang w:val="es-ES"/>
          </w:rPr>
          <w:t>-</w:t>
        </w:r>
      </w:hyperlink>
      <w:hyperlink r:id="rId242">
        <w:r w:rsidRPr="00677C20">
          <w:rPr>
            <w:color w:val="0000FF"/>
            <w:sz w:val="15"/>
            <w:u w:val="single" w:color="0000FF"/>
            <w:lang w:val="es-ES"/>
          </w:rPr>
          <w:t>lado</w:t>
        </w:r>
      </w:hyperlink>
      <w:hyperlink r:id="rId243">
        <w:r w:rsidRPr="00677C20">
          <w:rPr>
            <w:color w:val="0000FF"/>
            <w:sz w:val="15"/>
            <w:u w:val="single" w:color="0000FF"/>
            <w:lang w:val="es-ES"/>
          </w:rPr>
          <w:t>-</w:t>
        </w:r>
      </w:hyperlink>
      <w:hyperlink r:id="rId244">
        <w:r w:rsidRPr="00677C20">
          <w:rPr>
            <w:color w:val="0000FF"/>
            <w:sz w:val="15"/>
            <w:u w:val="single" w:color="0000FF"/>
            <w:lang w:val="es-ES"/>
          </w:rPr>
          <w:t>efectos</w:t>
        </w:r>
      </w:hyperlink>
      <w:hyperlink r:id="rId245">
        <w:r w:rsidRPr="00677C20">
          <w:rPr>
            <w:color w:val="0000FF"/>
            <w:sz w:val="15"/>
            <w:u w:val="single" w:color="0000FF"/>
            <w:lang w:val="es-ES"/>
          </w:rPr>
          <w:t>-</w:t>
        </w:r>
      </w:hyperlink>
      <w:hyperlink r:id="rId246">
        <w:r w:rsidRPr="00677C20">
          <w:rPr>
            <w:color w:val="0000FF"/>
            <w:sz w:val="15"/>
            <w:u w:val="single" w:color="0000FF"/>
            <w:lang w:val="es-ES"/>
          </w:rPr>
          <w:t>medicamentos</w:t>
        </w:r>
      </w:hyperlink>
      <w:hyperlink r:id="rId247">
        <w:r w:rsidRPr="00677C20">
          <w:rPr>
            <w:color w:val="0000FF"/>
            <w:sz w:val="15"/>
            <w:u w:val="single" w:color="0000FF"/>
            <w:lang w:val="es-ES"/>
          </w:rPr>
          <w:t>-</w:t>
        </w:r>
      </w:hyperlink>
      <w:hyperlink r:id="rId248">
        <w:r w:rsidRPr="00677C20">
          <w:rPr>
            <w:color w:val="0000FF"/>
            <w:sz w:val="15"/>
            <w:u w:val="single" w:color="0000FF"/>
            <w:lang w:val="es-ES"/>
          </w:rPr>
          <w:t>pacientes</w:t>
        </w:r>
      </w:hyperlink>
      <w:hyperlink r:id="rId249">
        <w:r w:rsidRPr="00677C20">
          <w:rPr>
            <w:color w:val="0000FF"/>
            <w:sz w:val="15"/>
            <w:u w:val="single" w:color="0000FF"/>
            <w:lang w:val="es-ES"/>
          </w:rPr>
          <w:t>-</w:t>
        </w:r>
      </w:hyperlink>
      <w:hyperlink r:id="rId250">
        <w:r w:rsidRPr="005240D9">
          <w:rPr>
            <w:color w:val="0000FF"/>
            <w:sz w:val="15"/>
            <w:u w:val="single" w:color="0000FF"/>
            <w:lang w:val="en-GB"/>
          </w:rPr>
          <w:t>COVID-19</w:t>
        </w:r>
      </w:hyperlink>
      <w:hyperlink r:id="rId251">
        <w:r w:rsidRPr="005240D9">
          <w:rPr>
            <w:color w:val="0000FF"/>
            <w:sz w:val="15"/>
            <w:u w:val="single" w:color="0000FF"/>
            <w:lang w:val="en-GB"/>
          </w:rPr>
          <w:t>-</w:t>
        </w:r>
      </w:hyperlink>
      <w:hyperlink r:id="rId252">
        <w:r w:rsidRPr="005240D9">
          <w:rPr>
            <w:color w:val="0000FF"/>
            <w:sz w:val="15"/>
            <w:u w:val="single" w:color="0000FF"/>
            <w:lang w:val="en-GB"/>
          </w:rPr>
          <w:t>19</w:t>
        </w:r>
      </w:hyperlink>
      <w:hyperlink r:id="rId253">
        <w:r w:rsidRPr="005240D9">
          <w:rPr>
            <w:sz w:val="15"/>
            <w:lang w:val="en-GB"/>
          </w:rPr>
          <w:t xml:space="preserve"> </w:t>
        </w:r>
      </w:hyperlink>
      <w:r w:rsidRPr="005240D9">
        <w:rPr>
          <w:sz w:val="15"/>
          <w:lang w:val="en-GB"/>
        </w:rPr>
        <w:t>xi</w:t>
      </w:r>
      <w:hyperlink r:id="rId254">
        <w:r w:rsidRPr="005240D9">
          <w:rPr>
            <w:sz w:val="15"/>
            <w:lang w:val="en-GB"/>
          </w:rPr>
          <w:t xml:space="preserve"> </w:t>
        </w:r>
      </w:hyperlink>
      <w:hyperlink r:id="rId255">
        <w:r w:rsidRPr="005240D9">
          <w:rPr>
            <w:color w:val="0000FF"/>
            <w:sz w:val="15"/>
            <w:u w:val="single" w:color="0000FF"/>
            <w:lang w:val="en-GB"/>
          </w:rPr>
          <w:t>https://www.adrreports.eu/en/covid19_message.html</w:t>
        </w:r>
      </w:hyperlink>
      <w:hyperlink r:id="rId256">
        <w:r w:rsidRPr="005240D9">
          <w:rPr>
            <w:sz w:val="15"/>
            <w:lang w:val="en-GB"/>
          </w:rPr>
          <w:t xml:space="preserve"> </w:t>
        </w:r>
      </w:hyperlink>
      <w:r w:rsidRPr="005240D9">
        <w:rPr>
          <w:sz w:val="15"/>
          <w:lang w:val="en-GB"/>
        </w:rPr>
        <w:t>x</w:t>
      </w:r>
      <w:r w:rsidR="005240D9" w:rsidRPr="005240D9">
        <w:rPr>
          <w:sz w:val="15"/>
          <w:lang w:val="en-GB"/>
        </w:rPr>
        <w:t>i</w:t>
      </w:r>
      <w:r w:rsidRPr="005240D9">
        <w:rPr>
          <w:sz w:val="15"/>
          <w:lang w:val="en-GB"/>
        </w:rPr>
        <w:t>i</w:t>
      </w:r>
      <w:hyperlink r:id="rId257">
        <w:r w:rsidRPr="005240D9">
          <w:rPr>
            <w:sz w:val="15"/>
            <w:lang w:val="en-GB"/>
          </w:rPr>
          <w:t xml:space="preserve"> </w:t>
        </w:r>
      </w:hyperlink>
      <w:hyperlink r:id="rId258">
        <w:r w:rsidRPr="005240D9">
          <w:rPr>
            <w:color w:val="0000FF"/>
            <w:sz w:val="15"/>
            <w:u w:val="single" w:color="0000FF"/>
            <w:lang w:val="en-GB"/>
          </w:rPr>
          <w:t>https://www.ema.europa.eu/en/human</w:t>
        </w:r>
      </w:hyperlink>
      <w:hyperlink r:id="rId259">
        <w:r w:rsidRPr="005240D9">
          <w:rPr>
            <w:color w:val="0000FF"/>
            <w:sz w:val="15"/>
            <w:u w:val="single" w:color="0000FF"/>
            <w:lang w:val="en-GB"/>
          </w:rPr>
          <w:t>-</w:t>
        </w:r>
      </w:hyperlink>
      <w:hyperlink r:id="rId260">
        <w:r w:rsidRPr="005240D9">
          <w:rPr>
            <w:color w:val="0000FF"/>
            <w:sz w:val="15"/>
            <w:u w:val="single" w:color="0000FF"/>
            <w:lang w:val="en-GB"/>
          </w:rPr>
          <w:t>regulatorio/investigación</w:t>
        </w:r>
      </w:hyperlink>
      <w:hyperlink r:id="rId261">
        <w:r w:rsidRPr="005240D9">
          <w:rPr>
            <w:color w:val="0000FF"/>
            <w:sz w:val="15"/>
            <w:u w:val="single" w:color="0000FF"/>
            <w:lang w:val="en-GB"/>
          </w:rPr>
          <w:t>-</w:t>
        </w:r>
      </w:hyperlink>
      <w:hyperlink r:id="rId262">
        <w:r w:rsidRPr="005240D9">
          <w:rPr>
            <w:color w:val="0000FF"/>
            <w:sz w:val="15"/>
            <w:u w:val="single" w:color="0000FF"/>
            <w:lang w:val="en-GB"/>
          </w:rPr>
          <w:t>desarrollo/farmacovigilancia/eudrav</w:t>
        </w:r>
        <w:r w:rsidRPr="00677C20">
          <w:rPr>
            <w:color w:val="0000FF"/>
            <w:sz w:val="15"/>
            <w:u w:val="single" w:color="0000FF"/>
            <w:lang w:val="en-GB"/>
          </w:rPr>
          <w:t>igilancia</w:t>
        </w:r>
      </w:hyperlink>
      <w:hyperlink r:id="rId263">
        <w:r w:rsidRPr="00677C20">
          <w:rPr>
            <w:sz w:val="15"/>
            <w:lang w:val="en-GB"/>
          </w:rPr>
          <w:t xml:space="preserve"> </w:t>
        </w:r>
      </w:hyperlink>
      <w:r w:rsidRPr="00677C20">
        <w:rPr>
          <w:sz w:val="15"/>
          <w:lang w:val="en-GB"/>
        </w:rPr>
        <w:t>XIII</w:t>
      </w:r>
      <w:hyperlink r:id="rId264">
        <w:r w:rsidRPr="00677C20">
          <w:rPr>
            <w:sz w:val="15"/>
            <w:lang w:val="en-GB"/>
          </w:rPr>
          <w:t xml:space="preserve"> </w:t>
        </w:r>
      </w:hyperlink>
      <w:hyperlink r:id="rId265">
        <w:r w:rsidRPr="00677C20">
          <w:rPr>
            <w:color w:val="0000FF"/>
            <w:sz w:val="15"/>
            <w:u w:val="single" w:color="0000FF"/>
            <w:lang w:val="en-GB"/>
          </w:rPr>
          <w:t>https://www.ema.europa.eu/en/documents/other/european</w:t>
        </w:r>
      </w:hyperlink>
      <w:hyperlink r:id="rId266">
        <w:r w:rsidRPr="00677C20">
          <w:rPr>
            <w:color w:val="0000FF"/>
            <w:sz w:val="15"/>
            <w:u w:val="single" w:color="0000FF"/>
            <w:lang w:val="en-GB"/>
          </w:rPr>
          <w:t>-</w:t>
        </w:r>
      </w:hyperlink>
      <w:hyperlink r:id="rId267">
        <w:r w:rsidRPr="00677C20">
          <w:rPr>
            <w:color w:val="0000FF"/>
            <w:sz w:val="15"/>
            <w:u w:val="single" w:color="0000FF"/>
            <w:lang w:val="en-GB"/>
          </w:rPr>
          <w:t>medicamentos</w:t>
        </w:r>
      </w:hyperlink>
      <w:hyperlink r:id="rId268">
        <w:r w:rsidRPr="00677C20">
          <w:rPr>
            <w:color w:val="0000FF"/>
            <w:sz w:val="15"/>
            <w:u w:val="single" w:color="0000FF"/>
            <w:lang w:val="en-GB"/>
          </w:rPr>
          <w:t>-</w:t>
        </w:r>
      </w:hyperlink>
      <w:hyperlink r:id="rId269">
        <w:r w:rsidRPr="00677C20">
          <w:rPr>
            <w:color w:val="0000FF"/>
            <w:sz w:val="15"/>
            <w:u w:val="single" w:color="0000FF"/>
            <w:lang w:val="en-GB"/>
          </w:rPr>
          <w:t>agencia</w:t>
        </w:r>
      </w:hyperlink>
      <w:hyperlink r:id="rId270">
        <w:r w:rsidRPr="00677C20">
          <w:rPr>
            <w:color w:val="0000FF"/>
            <w:sz w:val="15"/>
            <w:u w:val="single" w:color="0000FF"/>
            <w:lang w:val="en-GB"/>
          </w:rPr>
          <w:t>-</w:t>
        </w:r>
      </w:hyperlink>
      <w:hyperlink r:id="rId271">
        <w:r w:rsidRPr="00677C20">
          <w:rPr>
            <w:color w:val="0000FF"/>
            <w:sz w:val="15"/>
            <w:u w:val="single" w:color="0000FF"/>
            <w:lang w:val="en-GB"/>
          </w:rPr>
          <w:t>política</w:t>
        </w:r>
      </w:hyperlink>
      <w:hyperlink r:id="rId272">
        <w:r w:rsidRPr="005240D9">
          <w:rPr>
            <w:color w:val="0000FF"/>
            <w:sz w:val="15"/>
            <w:u w:val="single" w:color="0000FF"/>
            <w:lang w:val="es-ES"/>
          </w:rPr>
          <w:t>-</w:t>
        </w:r>
      </w:hyperlink>
      <w:hyperlink r:id="rId273">
        <w:r w:rsidRPr="005240D9">
          <w:rPr>
            <w:color w:val="0000FF"/>
            <w:sz w:val="15"/>
            <w:u w:val="single" w:color="0000FF"/>
            <w:lang w:val="es-ES"/>
          </w:rPr>
          <w:t>acceso</w:t>
        </w:r>
      </w:hyperlink>
      <w:hyperlink r:id="rId274">
        <w:r w:rsidRPr="005240D9">
          <w:rPr>
            <w:color w:val="0000FF"/>
            <w:sz w:val="15"/>
            <w:u w:val="single" w:color="0000FF"/>
            <w:lang w:val="es-ES"/>
          </w:rPr>
          <w:t>-</w:t>
        </w:r>
      </w:hyperlink>
      <w:hyperlink r:id="rId275">
        <w:r w:rsidRPr="005240D9">
          <w:rPr>
            <w:color w:val="0000FF"/>
            <w:sz w:val="15"/>
            <w:u w:val="single" w:color="0000FF"/>
            <w:lang w:val="es-ES"/>
          </w:rPr>
          <w:t>eudravigilancia</w:t>
        </w:r>
      </w:hyperlink>
      <w:hyperlink r:id="rId276">
        <w:r w:rsidRPr="005240D9">
          <w:rPr>
            <w:color w:val="0000FF"/>
            <w:sz w:val="15"/>
            <w:u w:val="single" w:color="0000FF"/>
            <w:lang w:val="es-ES"/>
          </w:rPr>
          <w:t>-</w:t>
        </w:r>
      </w:hyperlink>
      <w:hyperlink r:id="rId277">
        <w:r w:rsidRPr="005240D9">
          <w:rPr>
            <w:color w:val="0000FF"/>
            <w:sz w:val="15"/>
            <w:u w:val="single" w:color="0000FF"/>
            <w:lang w:val="es-ES"/>
          </w:rPr>
          <w:t>datos</w:t>
        </w:r>
      </w:hyperlink>
      <w:hyperlink r:id="rId278"/>
      <w:hyperlink r:id="rId279">
        <w:r w:rsidRPr="005240D9">
          <w:rPr>
            <w:color w:val="0000FF"/>
            <w:sz w:val="15"/>
            <w:u w:val="single" w:color="0000FF"/>
            <w:lang w:val="es-ES"/>
          </w:rPr>
          <w:t>medicinal</w:t>
        </w:r>
      </w:hyperlink>
      <w:hyperlink r:id="rId280">
        <w:r w:rsidRPr="00677C20">
          <w:rPr>
            <w:color w:val="0000FF"/>
            <w:sz w:val="15"/>
            <w:u w:val="single" w:color="0000FF"/>
            <w:lang w:val="es-ES"/>
          </w:rPr>
          <w:t>-</w:t>
        </w:r>
      </w:hyperlink>
      <w:hyperlink r:id="rId281">
        <w:r w:rsidRPr="00677C20">
          <w:rPr>
            <w:color w:val="0000FF"/>
            <w:sz w:val="15"/>
            <w:u w:val="single" w:color="0000FF"/>
            <w:lang w:val="es-ES"/>
          </w:rPr>
          <w:t>productos</w:t>
        </w:r>
      </w:hyperlink>
      <w:hyperlink r:id="rId282">
        <w:r w:rsidRPr="00677C20">
          <w:rPr>
            <w:color w:val="0000FF"/>
            <w:sz w:val="15"/>
            <w:u w:val="single" w:color="0000FF"/>
            <w:lang w:val="es-ES"/>
          </w:rPr>
          <w:t>-</w:t>
        </w:r>
      </w:hyperlink>
      <w:hyperlink r:id="rId283">
        <w:r w:rsidRPr="00677C20">
          <w:rPr>
            <w:color w:val="0000FF"/>
            <w:sz w:val="15"/>
            <w:u w:val="single" w:color="0000FF"/>
            <w:lang w:val="es-ES"/>
          </w:rPr>
          <w:t>humano</w:t>
        </w:r>
      </w:hyperlink>
      <w:hyperlink r:id="rId284">
        <w:r w:rsidRPr="00677C20">
          <w:rPr>
            <w:color w:val="0000FF"/>
            <w:sz w:val="15"/>
            <w:u w:val="single" w:color="0000FF"/>
            <w:lang w:val="es-ES"/>
          </w:rPr>
          <w:t>-</w:t>
        </w:r>
      </w:hyperlink>
      <w:hyperlink r:id="rId285">
        <w:r w:rsidRPr="00677C20">
          <w:rPr>
            <w:color w:val="0000FF"/>
            <w:sz w:val="15"/>
            <w:u w:val="single" w:color="0000FF"/>
            <w:lang w:val="es-ES"/>
          </w:rPr>
          <w:t>usar</w:t>
        </w:r>
      </w:hyperlink>
      <w:hyperlink r:id="rId286">
        <w:r w:rsidRPr="00677C20">
          <w:rPr>
            <w:color w:val="0000FF"/>
            <w:sz w:val="15"/>
            <w:u w:val="single" w:color="0000FF"/>
            <w:lang w:val="es-ES"/>
          </w:rPr>
          <w:t>-</w:t>
        </w:r>
      </w:hyperlink>
      <w:hyperlink r:id="rId287">
        <w:r w:rsidRPr="00677C20">
          <w:rPr>
            <w:color w:val="0000FF"/>
            <w:sz w:val="15"/>
            <w:u w:val="single" w:color="0000FF"/>
            <w:lang w:val="es-ES"/>
          </w:rPr>
          <w:t>revisión</w:t>
        </w:r>
      </w:hyperlink>
      <w:hyperlink r:id="rId288">
        <w:r w:rsidRPr="00677C20">
          <w:rPr>
            <w:color w:val="0000FF"/>
            <w:sz w:val="15"/>
            <w:u w:val="single" w:color="0000FF"/>
            <w:lang w:val="es-ES"/>
          </w:rPr>
          <w:t>-</w:t>
        </w:r>
      </w:hyperlink>
      <w:hyperlink r:id="rId289">
        <w:r w:rsidRPr="005240D9">
          <w:rPr>
            <w:color w:val="0000FF"/>
            <w:sz w:val="15"/>
            <w:u w:val="single" w:color="0000FF"/>
          </w:rPr>
          <w:t>4_es.pdf</w:t>
        </w:r>
      </w:hyperlink>
      <w:hyperlink r:id="rId290">
        <w:r w:rsidRPr="005240D9">
          <w:rPr>
            <w:sz w:val="15"/>
          </w:rPr>
          <w:t xml:space="preserve"> </w:t>
        </w:r>
      </w:hyperlink>
      <w:r w:rsidRPr="005240D9">
        <w:rPr>
          <w:sz w:val="15"/>
        </w:rPr>
        <w:t>xiv</w:t>
      </w:r>
      <w:hyperlink r:id="rId291">
        <w:r w:rsidRPr="005240D9">
          <w:rPr>
            <w:sz w:val="15"/>
          </w:rPr>
          <w:t xml:space="preserve"> </w:t>
        </w:r>
      </w:hyperlink>
      <w:hyperlink r:id="rId292">
        <w:r w:rsidRPr="005240D9">
          <w:rPr>
            <w:color w:val="0000FF"/>
            <w:sz w:val="15"/>
            <w:u w:val="single" w:color="0000FF"/>
          </w:rPr>
          <w:t>https://www.nature.com/articles/s41598</w:t>
        </w:r>
      </w:hyperlink>
      <w:hyperlink r:id="rId293">
        <w:r w:rsidRPr="005240D9">
          <w:rPr>
            <w:color w:val="0000FF"/>
            <w:sz w:val="15"/>
            <w:u w:val="single" w:color="0000FF"/>
          </w:rPr>
          <w:t>-</w:t>
        </w:r>
      </w:hyperlink>
      <w:hyperlink r:id="rId294">
        <w:r w:rsidRPr="005240D9">
          <w:rPr>
            <w:color w:val="0000FF"/>
            <w:sz w:val="15"/>
            <w:u w:val="single" w:color="0000FF"/>
          </w:rPr>
          <w:t>023</w:t>
        </w:r>
      </w:hyperlink>
      <w:hyperlink r:id="rId295">
        <w:r w:rsidRPr="005240D9">
          <w:rPr>
            <w:color w:val="0000FF"/>
            <w:sz w:val="15"/>
            <w:u w:val="single" w:color="0000FF"/>
          </w:rPr>
          <w:t>-</w:t>
        </w:r>
      </w:hyperlink>
      <w:hyperlink r:id="rId296">
        <w:r w:rsidRPr="005240D9">
          <w:rPr>
            <w:color w:val="0000FF"/>
            <w:sz w:val="15"/>
            <w:u w:val="single" w:color="0000FF"/>
          </w:rPr>
          <w:t>28839</w:t>
        </w:r>
      </w:hyperlink>
      <w:hyperlink r:id="rId297">
        <w:r w:rsidRPr="005240D9">
          <w:rPr>
            <w:color w:val="0000FF"/>
            <w:sz w:val="15"/>
            <w:u w:val="single" w:color="0000FF"/>
          </w:rPr>
          <w:t>-</w:t>
        </w:r>
      </w:hyperlink>
      <w:hyperlink r:id="rId298">
        <w:r w:rsidRPr="005240D9">
          <w:rPr>
            <w:color w:val="0000FF"/>
            <w:sz w:val="15"/>
            <w:u w:val="single" w:color="0000FF"/>
          </w:rPr>
          <w:t>y</w:t>
        </w:r>
      </w:hyperlink>
      <w:hyperlink r:id="rId299">
        <w:r w:rsidRPr="005240D9">
          <w:rPr>
            <w:sz w:val="15"/>
          </w:rPr>
          <w:t xml:space="preserve"> </w:t>
        </w:r>
      </w:hyperlink>
      <w:r w:rsidRPr="005240D9">
        <w:rPr>
          <w:sz w:val="15"/>
        </w:rPr>
        <w:t>XV</w:t>
      </w:r>
      <w:hyperlink r:id="rId300">
        <w:r w:rsidRPr="005240D9">
          <w:rPr>
            <w:sz w:val="15"/>
          </w:rPr>
          <w:t xml:space="preserve"> </w:t>
        </w:r>
      </w:hyperlink>
      <w:hyperlink r:id="rId301">
        <w:r w:rsidRPr="005240D9">
          <w:rPr>
            <w:color w:val="0000FF"/>
            <w:sz w:val="15"/>
            <w:u w:val="single" w:color="0000FF"/>
          </w:rPr>
          <w:t>https://www.cambridge.or</w:t>
        </w:r>
        <w:r>
          <w:rPr>
            <w:color w:val="0000FF"/>
            <w:sz w:val="15"/>
            <w:u w:val="single" w:color="0000FF"/>
          </w:rPr>
          <w:t>g/core/journals/antimicrobiano</w:t>
        </w:r>
      </w:hyperlink>
      <w:hyperlink r:id="rId302">
        <w:r w:rsidRPr="005240D9">
          <w:rPr>
            <w:color w:val="0000FF"/>
            <w:sz w:val="15"/>
            <w:u w:val="single" w:color="0000FF"/>
            <w:lang w:val="es-ES"/>
          </w:rPr>
          <w:t>-</w:t>
        </w:r>
      </w:hyperlink>
      <w:hyperlink r:id="rId303">
        <w:r w:rsidRPr="005240D9">
          <w:rPr>
            <w:color w:val="0000FF"/>
            <w:sz w:val="15"/>
            <w:u w:val="single" w:color="0000FF"/>
            <w:lang w:val="es-ES"/>
          </w:rPr>
          <w:t>administración</w:t>
        </w:r>
      </w:hyperlink>
      <w:hyperlink r:id="rId304">
        <w:r w:rsidRPr="005240D9">
          <w:rPr>
            <w:color w:val="0000FF"/>
            <w:sz w:val="15"/>
            <w:u w:val="single" w:color="0000FF"/>
            <w:lang w:val="es-ES"/>
          </w:rPr>
          <w:t>-</w:t>
        </w:r>
      </w:hyperlink>
      <w:hyperlink r:id="rId305">
        <w:r w:rsidRPr="005240D9">
          <w:rPr>
            <w:color w:val="0000FF"/>
            <w:sz w:val="15"/>
            <w:u w:val="single" w:color="0000FF"/>
            <w:lang w:val="es-ES"/>
          </w:rPr>
          <w:t>y</w:t>
        </w:r>
      </w:hyperlink>
      <w:hyperlink r:id="rId306">
        <w:r w:rsidRPr="00677C20">
          <w:rPr>
            <w:color w:val="0000FF"/>
            <w:sz w:val="15"/>
            <w:u w:val="single" w:color="0000FF"/>
            <w:lang w:val="es-ES"/>
          </w:rPr>
          <w:t>-</w:t>
        </w:r>
      </w:hyperlink>
      <w:hyperlink r:id="rId307">
        <w:r w:rsidRPr="00677C20">
          <w:rPr>
            <w:color w:val="0000FF"/>
            <w:sz w:val="15"/>
            <w:u w:val="single" w:color="0000FF"/>
            <w:lang w:val="es-ES"/>
          </w:rPr>
          <w:t>cuidado de la salud</w:t>
        </w:r>
      </w:hyperlink>
      <w:hyperlink r:id="rId308">
        <w:r w:rsidRPr="00677C20">
          <w:rPr>
            <w:color w:val="0000FF"/>
            <w:sz w:val="15"/>
            <w:u w:val="single" w:color="0000FF"/>
            <w:lang w:val="es-ES"/>
          </w:rPr>
          <w:t>-</w:t>
        </w:r>
      </w:hyperlink>
      <w:hyperlink r:id="rId309">
        <w:r w:rsidRPr="00677C20">
          <w:rPr>
            <w:color w:val="0000FF"/>
            <w:sz w:val="15"/>
            <w:u w:val="single" w:color="0000FF"/>
            <w:lang w:val="es-ES"/>
          </w:rPr>
          <w:t>epidemiología/artículo/efectividad</w:t>
        </w:r>
      </w:hyperlink>
      <w:hyperlink r:id="rId310"/>
      <w:hyperlink r:id="rId311">
        <w:r w:rsidRPr="00677C20">
          <w:rPr>
            <w:color w:val="0000FF"/>
            <w:sz w:val="15"/>
            <w:u w:val="single" w:color="0000FF"/>
            <w:lang w:val="es-ES"/>
          </w:rPr>
          <w:t>de</w:t>
        </w:r>
      </w:hyperlink>
      <w:hyperlink r:id="rId312">
        <w:r w:rsidRPr="00677C20">
          <w:rPr>
            <w:color w:val="0000FF"/>
            <w:sz w:val="15"/>
            <w:u w:val="single" w:color="0000FF"/>
            <w:lang w:val="es-ES"/>
          </w:rPr>
          <w:t>-</w:t>
        </w:r>
      </w:hyperlink>
      <w:hyperlink r:id="rId313">
        <w:r w:rsidRPr="00677C20">
          <w:rPr>
            <w:color w:val="0000FF"/>
            <w:sz w:val="15"/>
            <w:u w:val="single" w:color="0000FF"/>
            <w:lang w:val="es-ES"/>
          </w:rPr>
          <w:t>coronavirus</w:t>
        </w:r>
      </w:hyperlink>
      <w:hyperlink r:id="rId314">
        <w:r w:rsidRPr="00677C20">
          <w:rPr>
            <w:color w:val="0000FF"/>
            <w:sz w:val="15"/>
            <w:u w:val="single" w:color="0000FF"/>
            <w:lang w:val="es-ES"/>
          </w:rPr>
          <w:t>-</w:t>
        </w:r>
      </w:hyperlink>
      <w:hyperlink r:id="rId315">
        <w:r w:rsidRPr="00677C20">
          <w:rPr>
            <w:color w:val="0000FF"/>
            <w:sz w:val="15"/>
            <w:u w:val="single" w:color="0000FF"/>
            <w:lang w:val="es-ES"/>
          </w:rPr>
          <w:t>enfermedad</w:t>
        </w:r>
      </w:hyperlink>
      <w:hyperlink r:id="rId316">
        <w:r w:rsidRPr="00677C20">
          <w:rPr>
            <w:color w:val="0000FF"/>
            <w:sz w:val="15"/>
            <w:u w:val="single" w:color="0000FF"/>
            <w:lang w:val="es-ES"/>
          </w:rPr>
          <w:t>-</w:t>
        </w:r>
      </w:hyperlink>
      <w:hyperlink r:id="rId317">
        <w:r w:rsidRPr="00677C20">
          <w:rPr>
            <w:color w:val="0000FF"/>
            <w:sz w:val="15"/>
            <w:u w:val="single" w:color="0000FF"/>
            <w:lang w:val="es-ES"/>
          </w:rPr>
          <w:t>2019</w:t>
        </w:r>
      </w:hyperlink>
      <w:hyperlink r:id="rId318">
        <w:r w:rsidRPr="00677C20">
          <w:rPr>
            <w:color w:val="0000FF"/>
            <w:sz w:val="15"/>
            <w:u w:val="single" w:color="0000FF"/>
            <w:lang w:val="es-ES"/>
          </w:rPr>
          <w:t>-</w:t>
        </w:r>
      </w:hyperlink>
      <w:hyperlink r:id="rId319">
        <w:r w:rsidRPr="00677C20">
          <w:rPr>
            <w:color w:val="0000FF"/>
            <w:sz w:val="15"/>
            <w:u w:val="single" w:color="0000FF"/>
            <w:lang w:val="es-ES"/>
          </w:rPr>
          <w:t>COVID-19</w:t>
        </w:r>
      </w:hyperlink>
      <w:hyperlink r:id="rId320">
        <w:r w:rsidRPr="00677C20">
          <w:rPr>
            <w:color w:val="0000FF"/>
            <w:sz w:val="15"/>
            <w:u w:val="single" w:color="0000FF"/>
            <w:lang w:val="es-ES"/>
          </w:rPr>
          <w:t>-</w:t>
        </w:r>
      </w:hyperlink>
      <w:hyperlink r:id="rId321">
        <w:r w:rsidRPr="00677C20">
          <w:rPr>
            <w:color w:val="0000FF"/>
            <w:sz w:val="15"/>
            <w:u w:val="single" w:color="0000FF"/>
            <w:lang w:val="es-ES"/>
          </w:rPr>
          <w:t>vacuna</w:t>
        </w:r>
      </w:hyperlink>
      <w:hyperlink r:id="rId322">
        <w:r w:rsidRPr="00677C20">
          <w:rPr>
            <w:color w:val="0000FF"/>
            <w:sz w:val="15"/>
            <w:u w:val="single" w:color="0000FF"/>
            <w:lang w:val="es-ES"/>
          </w:rPr>
          <w:t>-</w:t>
        </w:r>
      </w:hyperlink>
      <w:hyperlink r:id="rId323">
        <w:r w:rsidRPr="00677C20">
          <w:rPr>
            <w:color w:val="0000FF"/>
            <w:sz w:val="15"/>
            <w:u w:val="single" w:color="0000FF"/>
            <w:lang w:val="es-ES"/>
          </w:rPr>
          <w:t>en</w:t>
        </w:r>
      </w:hyperlink>
      <w:hyperlink r:id="rId324">
        <w:r w:rsidRPr="00677C20">
          <w:rPr>
            <w:color w:val="0000FF"/>
            <w:sz w:val="15"/>
            <w:u w:val="single" w:color="0000FF"/>
            <w:lang w:val="es-ES"/>
          </w:rPr>
          <w:t>-</w:t>
        </w:r>
      </w:hyperlink>
      <w:hyperlink r:id="rId325">
        <w:r w:rsidRPr="00677C20">
          <w:rPr>
            <w:color w:val="0000FF"/>
            <w:sz w:val="15"/>
            <w:u w:val="single" w:color="0000FF"/>
            <w:lang w:val="es-ES"/>
          </w:rPr>
          <w:t>el</w:t>
        </w:r>
      </w:hyperlink>
      <w:hyperlink r:id="rId326">
        <w:r w:rsidRPr="00677C20">
          <w:rPr>
            <w:color w:val="0000FF"/>
            <w:sz w:val="15"/>
            <w:u w:val="single" w:color="0000FF"/>
            <w:lang w:val="es-ES"/>
          </w:rPr>
          <w:t>-</w:t>
        </w:r>
      </w:hyperlink>
      <w:hyperlink r:id="rId327">
        <w:r w:rsidRPr="00677C20">
          <w:rPr>
            <w:color w:val="0000FF"/>
            <w:sz w:val="15"/>
            <w:u w:val="single" w:color="0000FF"/>
            <w:lang w:val="es-ES"/>
          </w:rPr>
          <w:t>prevención</w:t>
        </w:r>
      </w:hyperlink>
      <w:hyperlink r:id="rId328">
        <w:r w:rsidRPr="00677C20">
          <w:rPr>
            <w:color w:val="0000FF"/>
            <w:sz w:val="15"/>
            <w:u w:val="single" w:color="0000FF"/>
            <w:lang w:val="es-ES"/>
          </w:rPr>
          <w:t>-</w:t>
        </w:r>
      </w:hyperlink>
      <w:hyperlink r:id="rId329">
        <w:r w:rsidRPr="00677C20">
          <w:rPr>
            <w:color w:val="0000FF"/>
            <w:sz w:val="15"/>
            <w:u w:val="single" w:color="0000FF"/>
            <w:lang w:val="es-ES"/>
          </w:rPr>
          <w:t>de</w:t>
        </w:r>
      </w:hyperlink>
      <w:hyperlink r:id="rId330">
        <w:r w:rsidRPr="00677C20">
          <w:rPr>
            <w:color w:val="0000FF"/>
            <w:sz w:val="15"/>
            <w:u w:val="single" w:color="0000FF"/>
            <w:lang w:val="es-ES"/>
          </w:rPr>
          <w:t>-</w:t>
        </w:r>
      </w:hyperlink>
      <w:hyperlink r:id="rId331">
        <w:r w:rsidRPr="00677C20">
          <w:rPr>
            <w:color w:val="0000FF"/>
            <w:sz w:val="15"/>
            <w:u w:val="single" w:color="0000FF"/>
            <w:lang w:val="es-ES"/>
          </w:rPr>
          <w:t>poscovid19</w:t>
        </w:r>
      </w:hyperlink>
      <w:hyperlink r:id="rId332">
        <w:r w:rsidRPr="00677C20">
          <w:rPr>
            <w:color w:val="0000FF"/>
            <w:sz w:val="15"/>
            <w:u w:val="single" w:color="0000FF"/>
            <w:lang w:val="es-ES"/>
          </w:rPr>
          <w:t>-</w:t>
        </w:r>
      </w:hyperlink>
      <w:hyperlink r:id="rId333">
        <w:r w:rsidRPr="00677C20">
          <w:rPr>
            <w:color w:val="0000FF"/>
            <w:sz w:val="15"/>
            <w:u w:val="single" w:color="0000FF"/>
            <w:lang w:val="es-ES"/>
          </w:rPr>
          <w:t>condiciones</w:t>
        </w:r>
      </w:hyperlink>
      <w:hyperlink r:id="rId334">
        <w:r w:rsidRPr="00677C20">
          <w:rPr>
            <w:color w:val="0000FF"/>
            <w:sz w:val="15"/>
            <w:u w:val="single" w:color="0000FF"/>
            <w:lang w:val="es-ES"/>
          </w:rPr>
          <w:t>-</w:t>
        </w:r>
      </w:hyperlink>
      <w:hyperlink r:id="rId335">
        <w:r w:rsidRPr="00677C20">
          <w:rPr>
            <w:color w:val="0000FF"/>
            <w:sz w:val="15"/>
            <w:u w:val="single" w:color="0000FF"/>
            <w:lang w:val="es-ES"/>
          </w:rPr>
          <w:t>a</w:t>
        </w:r>
      </w:hyperlink>
      <w:hyperlink r:id="rId336">
        <w:r w:rsidRPr="00677C20">
          <w:rPr>
            <w:color w:val="0000FF"/>
            <w:sz w:val="15"/>
            <w:u w:val="single" w:color="0000FF"/>
            <w:lang w:val="es-ES"/>
          </w:rPr>
          <w:t>-</w:t>
        </w:r>
      </w:hyperlink>
      <w:hyperlink r:id="rId337">
        <w:r w:rsidRPr="00677C20">
          <w:rPr>
            <w:color w:val="0000FF"/>
            <w:sz w:val="15"/>
            <w:u w:val="single" w:color="0000FF"/>
            <w:lang w:val="es-ES"/>
          </w:rPr>
          <w:t>sistemático</w:t>
        </w:r>
      </w:hyperlink>
      <w:hyperlink r:id="rId338">
        <w:r w:rsidRPr="00677C20">
          <w:rPr>
            <w:color w:val="0000FF"/>
            <w:sz w:val="15"/>
            <w:u w:val="single" w:color="0000FF"/>
            <w:lang w:val="es-ES"/>
          </w:rPr>
          <w:t>-</w:t>
        </w:r>
      </w:hyperlink>
      <w:hyperlink r:id="rId339">
        <w:r w:rsidRPr="00677C20">
          <w:rPr>
            <w:color w:val="0000FF"/>
            <w:sz w:val="15"/>
            <w:u w:val="single" w:color="0000FF"/>
            <w:lang w:val="es-ES"/>
          </w:rPr>
          <w:t>literatura</w:t>
        </w:r>
      </w:hyperlink>
      <w:hyperlink r:id="rId340">
        <w:r w:rsidRPr="00677C20">
          <w:rPr>
            <w:color w:val="0000FF"/>
            <w:sz w:val="15"/>
            <w:u w:val="single" w:color="0000FF"/>
            <w:lang w:val="es-ES"/>
          </w:rPr>
          <w:t>-</w:t>
        </w:r>
      </w:hyperlink>
      <w:hyperlink r:id="rId341">
        <w:r w:rsidRPr="00677C20">
          <w:rPr>
            <w:color w:val="0000FF"/>
            <w:sz w:val="15"/>
            <w:u w:val="single" w:color="0000FF"/>
            <w:lang w:val="es-ES"/>
          </w:rPr>
          <w:t>revisar</w:t>
        </w:r>
      </w:hyperlink>
      <w:hyperlink r:id="rId342"/>
      <w:hyperlink r:id="rId343">
        <w:r w:rsidRPr="00677C20">
          <w:rPr>
            <w:color w:val="0000FF"/>
            <w:sz w:val="15"/>
            <w:u w:val="single" w:color="0000FF"/>
            <w:lang w:val="es-ES"/>
          </w:rPr>
          <w:t>y</w:t>
        </w:r>
      </w:hyperlink>
      <w:hyperlink r:id="rId344">
        <w:r w:rsidRPr="00677C20">
          <w:rPr>
            <w:color w:val="0000FF"/>
            <w:sz w:val="15"/>
            <w:u w:val="single" w:color="0000FF"/>
            <w:lang w:val="es-ES"/>
          </w:rPr>
          <w:t>-</w:t>
        </w:r>
      </w:hyperlink>
      <w:hyperlink r:id="rId345">
        <w:r w:rsidRPr="00677C20">
          <w:rPr>
            <w:color w:val="0000FF"/>
            <w:sz w:val="15"/>
            <w:u w:val="single" w:color="0000FF"/>
            <w:lang w:val="es-ES"/>
          </w:rPr>
          <w:t>metaanálisis/0AD0EDEC8C9CC9DF455752E32D73147B</w:t>
        </w:r>
      </w:hyperlink>
      <w:hyperlink r:id="rId346">
        <w:r w:rsidRPr="00677C20">
          <w:rPr>
            <w:sz w:val="15"/>
            <w:lang w:val="es-ES"/>
          </w:rPr>
          <w:t xml:space="preserve"> </w:t>
        </w:r>
      </w:hyperlink>
      <w:r w:rsidRPr="00677C20">
        <w:rPr>
          <w:sz w:val="15"/>
          <w:lang w:val="es-ES"/>
        </w:rPr>
        <w:t>xvi</w:t>
      </w:r>
      <w:hyperlink r:id="rId347">
        <w:r w:rsidRPr="00677C20">
          <w:rPr>
            <w:sz w:val="15"/>
            <w:lang w:val="es-ES"/>
          </w:rPr>
          <w:t xml:space="preserve"> </w:t>
        </w:r>
      </w:hyperlink>
      <w:hyperlink r:id="rId348">
        <w:r w:rsidRPr="00677C20">
          <w:rPr>
            <w:color w:val="0000FF"/>
            <w:sz w:val="15"/>
            <w:u w:val="single" w:color="0000FF"/>
            <w:lang w:val="es-ES"/>
          </w:rPr>
          <w:t>https://ukhsa.koha</w:t>
        </w:r>
      </w:hyperlink>
      <w:hyperlink r:id="rId349">
        <w:r w:rsidRPr="00677C20">
          <w:rPr>
            <w:color w:val="0000FF"/>
            <w:sz w:val="15"/>
            <w:u w:val="single" w:color="0000FF"/>
            <w:lang w:val="es-ES"/>
          </w:rPr>
          <w:t>-</w:t>
        </w:r>
      </w:hyperlink>
      <w:hyperlink r:id="rId350">
        <w:r w:rsidRPr="00677C20">
          <w:rPr>
            <w:color w:val="0000FF"/>
            <w:sz w:val="15"/>
            <w:u w:val="single" w:color="0000FF"/>
            <w:lang w:val="es-ES"/>
          </w:rPr>
          <w:t>ptfs.co.uk/cgi</w:t>
        </w:r>
      </w:hyperlink>
      <w:hyperlink r:id="rId351">
        <w:r w:rsidRPr="00677C20">
          <w:rPr>
            <w:color w:val="0000FF"/>
            <w:sz w:val="15"/>
            <w:u w:val="single" w:color="0000FF"/>
            <w:lang w:val="es-ES"/>
          </w:rPr>
          <w:t>-</w:t>
        </w:r>
      </w:hyperlink>
      <w:hyperlink r:id="rId352">
        <w:r w:rsidRPr="00677C20">
          <w:rPr>
            <w:color w:val="0000FF"/>
            <w:sz w:val="15"/>
            <w:u w:val="single" w:color="0000FF"/>
            <w:lang w:val="es-ES"/>
          </w:rPr>
          <w:t>papelera/koha/opac</w:t>
        </w:r>
      </w:hyperlink>
      <w:hyperlink r:id="rId353">
        <w:r w:rsidRPr="00677C20">
          <w:rPr>
            <w:color w:val="0000FF"/>
            <w:sz w:val="15"/>
            <w:u w:val="single" w:color="0000FF"/>
            <w:lang w:val="es-ES"/>
          </w:rPr>
          <w:t>-</w:t>
        </w:r>
      </w:hyperlink>
      <w:hyperlink r:id="rId354">
        <w:r w:rsidRPr="00677C20">
          <w:rPr>
            <w:color w:val="0000FF"/>
            <w:sz w:val="15"/>
            <w:u w:val="single" w:color="0000FF"/>
            <w:lang w:val="es-ES"/>
          </w:rPr>
          <w:t>recuperar</w:t>
        </w:r>
      </w:hyperlink>
      <w:hyperlink r:id="rId355">
        <w:r w:rsidRPr="00677C20">
          <w:rPr>
            <w:color w:val="0000FF"/>
            <w:sz w:val="15"/>
            <w:u w:val="single" w:color="0000FF"/>
            <w:lang w:val="es-ES"/>
          </w:rPr>
          <w:t>-</w:t>
        </w:r>
      </w:hyperlink>
      <w:hyperlink r:id="rId356">
        <w:r w:rsidRPr="00677C20">
          <w:rPr>
            <w:color w:val="0000FF"/>
            <w:sz w:val="15"/>
            <w:u w:val="single" w:color="0000FF"/>
            <w:lang w:val="es-ES"/>
          </w:rPr>
          <w:t>archivo.pl?id=fe4f10cd3cd509fe045ad4f72ae0dfff</w:t>
        </w:r>
      </w:hyperlink>
      <w:hyperlink r:id="rId357">
        <w:r w:rsidRPr="00677C20">
          <w:rPr>
            <w:sz w:val="15"/>
            <w:lang w:val="es-ES"/>
          </w:rPr>
          <w:t xml:space="preserve"> </w:t>
        </w:r>
      </w:hyperlink>
      <w:r w:rsidRPr="00677C20">
        <w:rPr>
          <w:sz w:val="15"/>
          <w:lang w:val="es-ES"/>
        </w:rPr>
        <w:t>xvii</w:t>
      </w:r>
      <w:hyperlink r:id="rId358">
        <w:r w:rsidRPr="00677C20">
          <w:rPr>
            <w:sz w:val="15"/>
            <w:lang w:val="es-ES"/>
          </w:rPr>
          <w:t xml:space="preserve"> </w:t>
        </w:r>
      </w:hyperlink>
      <w:hyperlink r:id="rId359">
        <w:r w:rsidRPr="00677C20">
          <w:rPr>
            <w:color w:val="0000FF"/>
            <w:sz w:val="15"/>
            <w:u w:val="single" w:color="0000FF"/>
            <w:lang w:val="es-ES"/>
          </w:rPr>
          <w:t>https://www.thelancet.com/journals/eclim/article/PIIS2589</w:t>
        </w:r>
      </w:hyperlink>
      <w:hyperlink r:id="rId360">
        <w:r w:rsidRPr="00677C20">
          <w:rPr>
            <w:color w:val="0000FF"/>
            <w:sz w:val="15"/>
            <w:u w:val="single" w:color="0000FF"/>
            <w:lang w:val="es-ES"/>
          </w:rPr>
          <w:t>-</w:t>
        </w:r>
      </w:hyperlink>
      <w:hyperlink r:id="rId361">
        <w:r w:rsidRPr="00677C20">
          <w:rPr>
            <w:color w:val="0000FF"/>
            <w:sz w:val="15"/>
            <w:u w:val="single" w:color="0000FF"/>
            <w:lang w:val="es-ES"/>
          </w:rPr>
          <w:t>5370(22)00354</w:t>
        </w:r>
      </w:hyperlink>
      <w:hyperlink r:id="rId362">
        <w:r w:rsidRPr="00677C20">
          <w:rPr>
            <w:color w:val="0000FF"/>
            <w:sz w:val="15"/>
            <w:u w:val="single" w:color="0000FF"/>
            <w:lang w:val="es-ES"/>
          </w:rPr>
          <w:t>-</w:t>
        </w:r>
      </w:hyperlink>
      <w:hyperlink r:id="rId363">
        <w:r w:rsidRPr="00677C20">
          <w:rPr>
            <w:color w:val="0000FF"/>
            <w:sz w:val="15"/>
            <w:u w:val="single" w:color="0000FF"/>
            <w:lang w:val="es-ES"/>
          </w:rPr>
          <w:t>6/texto completo</w:t>
        </w:r>
      </w:hyperlink>
      <w:hyperlink r:id="rId364">
        <w:r w:rsidRPr="00677C20">
          <w:rPr>
            <w:sz w:val="15"/>
            <w:lang w:val="es-ES"/>
          </w:rPr>
          <w:t xml:space="preserve"> </w:t>
        </w:r>
      </w:hyperlink>
      <w:r w:rsidRPr="00677C20">
        <w:rPr>
          <w:sz w:val="15"/>
          <w:lang w:val="es-ES"/>
        </w:rPr>
        <w:t>xviii</w:t>
      </w:r>
      <w:hyperlink r:id="rId365">
        <w:r w:rsidRPr="00677C20">
          <w:rPr>
            <w:sz w:val="15"/>
            <w:lang w:val="es-ES"/>
          </w:rPr>
          <w:t xml:space="preserve"> </w:t>
        </w:r>
      </w:hyperlink>
      <w:hyperlink r:id="rId366">
        <w:r w:rsidRPr="00677C20">
          <w:rPr>
            <w:color w:val="0000FF"/>
            <w:sz w:val="15"/>
            <w:u w:val="single" w:color="0000FF"/>
            <w:lang w:val="es-ES"/>
          </w:rPr>
          <w:t>https://academic.oup.com/ofid/article/9/9/ofac464/6696170?login=true</w:t>
        </w:r>
      </w:hyperlink>
      <w:hyperlink r:id="rId367">
        <w:r w:rsidRPr="00677C20">
          <w:rPr>
            <w:sz w:val="15"/>
            <w:lang w:val="es-ES"/>
          </w:rPr>
          <w:t xml:space="preserve"> </w:t>
        </w:r>
      </w:hyperlink>
      <w:r w:rsidRPr="00677C20">
        <w:rPr>
          <w:sz w:val="15"/>
          <w:lang w:val="es-ES"/>
        </w:rPr>
        <w:t>xix</w:t>
      </w:r>
      <w:hyperlink r:id="rId368">
        <w:r w:rsidRPr="00677C20">
          <w:rPr>
            <w:sz w:val="15"/>
            <w:lang w:val="es-ES"/>
          </w:rPr>
          <w:t xml:space="preserve"> </w:t>
        </w:r>
      </w:hyperlink>
      <w:hyperlink r:id="rId369">
        <w:r w:rsidRPr="00677C20">
          <w:rPr>
            <w:color w:val="0000FF"/>
            <w:sz w:val="15"/>
            <w:u w:val="single" w:color="0000FF"/>
            <w:lang w:val="es-ES"/>
          </w:rPr>
          <w:t>https://bmjmedicine.bmj.com/content/2/1/e000385</w:t>
        </w:r>
      </w:hyperlink>
      <w:hyperlink r:id="rId370">
        <w:r w:rsidRPr="00677C20">
          <w:rPr>
            <w:sz w:val="15"/>
            <w:lang w:val="es-ES"/>
          </w:rPr>
          <w:t xml:space="preserve"> </w:t>
        </w:r>
      </w:hyperlink>
      <w:r w:rsidRPr="00677C20">
        <w:rPr>
          <w:sz w:val="15"/>
          <w:lang w:val="es-ES"/>
        </w:rPr>
        <w:t xml:space="preserve"> </w:t>
      </w:r>
    </w:p>
    <w:p w:rsidR="005240D9" w:rsidRPr="005240D9" w:rsidRDefault="00677C20" w:rsidP="00710F54">
      <w:pPr>
        <w:spacing w:after="4" w:line="276" w:lineRule="auto"/>
        <w:ind w:left="-5" w:right="346"/>
        <w:rPr>
          <w:sz w:val="15"/>
          <w:lang w:val="es-ES"/>
        </w:rPr>
      </w:pPr>
      <w:r w:rsidRPr="00677C20">
        <w:rPr>
          <w:sz w:val="15"/>
          <w:vertAlign w:val="superscript"/>
          <w:lang w:val="es-ES"/>
        </w:rPr>
        <w:t>XX</w:t>
      </w:r>
      <w:hyperlink r:id="rId371">
        <w:r w:rsidRPr="00677C20">
          <w:rPr>
            <w:sz w:val="15"/>
            <w:lang w:val="es-ES"/>
          </w:rPr>
          <w:t xml:space="preserve"> </w:t>
        </w:r>
      </w:hyperlink>
      <w:hyperlink r:id="rId372">
        <w:r w:rsidRPr="00677C20">
          <w:rPr>
            <w:color w:val="0000FF"/>
            <w:sz w:val="15"/>
            <w:u w:val="single" w:color="0000FF"/>
            <w:lang w:val="es-ES"/>
          </w:rPr>
          <w:t>https://jamanetwork.com/journals/jamainternalmedicine/fullarticle/2802877</w:t>
        </w:r>
      </w:hyperlink>
      <w:hyperlink r:id="rId373">
        <w:r w:rsidRPr="00677C20">
          <w:rPr>
            <w:sz w:val="15"/>
            <w:lang w:val="es-ES"/>
          </w:rPr>
          <w:t xml:space="preserve"> </w:t>
        </w:r>
      </w:hyperlink>
    </w:p>
    <w:p w:rsidR="005240D9" w:rsidRDefault="00677C20" w:rsidP="00710F54">
      <w:pPr>
        <w:spacing w:after="4" w:line="276" w:lineRule="auto"/>
        <w:ind w:left="-5" w:right="346"/>
        <w:rPr>
          <w:sz w:val="15"/>
        </w:rPr>
      </w:pPr>
      <w:r w:rsidRPr="00677C20">
        <w:rPr>
          <w:sz w:val="15"/>
          <w:lang w:val="es-ES"/>
        </w:rPr>
        <w:t>xxi Durand et al., Monitoreo de seguridad de las vacunas COVID-19: perspectiva de la Agencia Europea de Medicamentos, Clin Pharmacol Ther. 16 de diciembre de 2022; 10.1002/cpt.2828. doi:10.1002/cpt.2828.</w:t>
      </w:r>
      <w:hyperlink r:id="rId374">
        <w:r>
          <w:rPr>
            <w:color w:val="0000FF"/>
            <w:sz w:val="15"/>
            <w:u w:val="single" w:color="0000FF"/>
          </w:rPr>
          <w:t>https://pubmed.ncbi.nlm.nih.gov/36524423/</w:t>
        </w:r>
      </w:hyperlink>
      <w:hyperlink r:id="rId375">
        <w:r>
          <w:rPr>
            <w:sz w:val="15"/>
          </w:rPr>
          <w:t xml:space="preserve"> </w:t>
        </w:r>
      </w:hyperlink>
    </w:p>
    <w:p w:rsidR="005240D9" w:rsidRDefault="00677C20" w:rsidP="005240D9">
      <w:pPr>
        <w:spacing w:after="4" w:line="276" w:lineRule="auto"/>
        <w:ind w:left="-5" w:right="346"/>
        <w:rPr>
          <w:sz w:val="15"/>
        </w:rPr>
      </w:pPr>
      <w:r w:rsidRPr="005240D9">
        <w:rPr>
          <w:sz w:val="15"/>
          <w:vertAlign w:val="superscript"/>
        </w:rPr>
        <w:t>XXII</w:t>
      </w:r>
      <w:hyperlink r:id="rId376" w:anchor="observational-research-section">
        <w:r w:rsidRPr="005240D9">
          <w:rPr>
            <w:sz w:val="15"/>
          </w:rPr>
          <w:t xml:space="preserve"> </w:t>
        </w:r>
      </w:hyperlink>
      <w:hyperlink r:id="rId377" w:anchor="observational-research-section">
        <w:r w:rsidRPr="005240D9">
          <w:rPr>
            <w:color w:val="0000FF"/>
            <w:sz w:val="15"/>
            <w:u w:val="single" w:color="0000FF"/>
          </w:rPr>
          <w:t>https://www.ema.europa.eu/en/human</w:t>
        </w:r>
      </w:hyperlink>
      <w:hyperlink r:id="rId378" w:anchor="observational-research-section">
        <w:r w:rsidRPr="005240D9">
          <w:rPr>
            <w:color w:val="0000FF"/>
            <w:sz w:val="15"/>
            <w:u w:val="single" w:color="0000FF"/>
          </w:rPr>
          <w:t>-</w:t>
        </w:r>
      </w:hyperlink>
      <w:hyperlink r:id="rId379" w:anchor="observational-research-section">
        <w:r w:rsidRPr="005240D9">
          <w:rPr>
            <w:color w:val="0000FF"/>
            <w:sz w:val="15"/>
            <w:u w:val="single" w:color="0000FF"/>
          </w:rPr>
          <w:t>reglamentario/resumen/público</w:t>
        </w:r>
      </w:hyperlink>
      <w:hyperlink r:id="rId380" w:anchor="observational-research-section">
        <w:r w:rsidRPr="005240D9">
          <w:rPr>
            <w:color w:val="0000FF"/>
            <w:sz w:val="15"/>
            <w:u w:val="single" w:color="0000FF"/>
          </w:rPr>
          <w:t>-</w:t>
        </w:r>
      </w:hyperlink>
      <w:hyperlink r:id="rId381" w:anchor="observational-research-section">
        <w:r w:rsidRPr="005240D9">
          <w:rPr>
            <w:color w:val="0000FF"/>
            <w:sz w:val="15"/>
            <w:u w:val="single" w:color="0000FF"/>
          </w:rPr>
          <w:t>salud</w:t>
        </w:r>
      </w:hyperlink>
      <w:hyperlink r:id="rId382" w:anchor="observational-research-section">
        <w:r w:rsidRPr="005240D9">
          <w:rPr>
            <w:color w:val="0000FF"/>
            <w:sz w:val="15"/>
            <w:u w:val="single" w:color="0000FF"/>
          </w:rPr>
          <w:t>-</w:t>
        </w:r>
      </w:hyperlink>
      <w:hyperlink r:id="rId383" w:anchor="observational-research-section">
        <w:r w:rsidRPr="005240D9">
          <w:rPr>
            <w:color w:val="0000FF"/>
            <w:sz w:val="15"/>
            <w:u w:val="single" w:color="0000FF"/>
            <w:lang w:val="es-ES"/>
          </w:rPr>
          <w:t>amenazas/coronavirus</w:t>
        </w:r>
      </w:hyperlink>
      <w:hyperlink r:id="rId384" w:anchor="observational-research-section">
        <w:r w:rsidRPr="005240D9">
          <w:rPr>
            <w:color w:val="0000FF"/>
            <w:sz w:val="15"/>
            <w:u w:val="single" w:color="0000FF"/>
            <w:lang w:val="es-ES"/>
          </w:rPr>
          <w:t>-</w:t>
        </w:r>
      </w:hyperlink>
      <w:hyperlink r:id="rId385" w:anchor="observational-research-section">
        <w:r w:rsidRPr="005240D9">
          <w:rPr>
            <w:color w:val="0000FF"/>
            <w:sz w:val="15"/>
            <w:u w:val="single" w:color="0000FF"/>
            <w:lang w:val="es-ES"/>
          </w:rPr>
          <w:t>enfermedad</w:t>
        </w:r>
      </w:hyperlink>
      <w:hyperlink r:id="rId386" w:anchor="observational-research-section">
        <w:r w:rsidRPr="005240D9">
          <w:rPr>
            <w:color w:val="0000FF"/>
            <w:sz w:val="15"/>
            <w:u w:val="single" w:color="0000FF"/>
            <w:lang w:val="es-ES"/>
          </w:rPr>
          <w:t>-</w:t>
        </w:r>
      </w:hyperlink>
      <w:hyperlink r:id="rId387" w:anchor="observational-research-section">
        <w:r w:rsidRPr="005240D9">
          <w:rPr>
            <w:color w:val="0000FF"/>
            <w:sz w:val="15"/>
            <w:u w:val="single" w:color="0000FF"/>
            <w:lang w:val="es-ES"/>
          </w:rPr>
          <w:t>COVID-19</w:t>
        </w:r>
      </w:hyperlink>
      <w:hyperlink r:id="rId388" w:anchor="observational-research-section">
        <w:r w:rsidRPr="005240D9">
          <w:rPr>
            <w:color w:val="0000FF"/>
            <w:sz w:val="15"/>
            <w:u w:val="single" w:color="0000FF"/>
            <w:lang w:val="es-ES"/>
          </w:rPr>
          <w:t>-</w:t>
        </w:r>
      </w:hyperlink>
      <w:hyperlink r:id="rId389" w:anchor="observational-research-section">
        <w:r w:rsidRPr="00677C20">
          <w:rPr>
            <w:color w:val="0000FF"/>
            <w:sz w:val="15"/>
            <w:u w:val="single" w:color="0000FF"/>
            <w:lang w:val="es-ES"/>
          </w:rPr>
          <w:t>19/tratamientos</w:t>
        </w:r>
      </w:hyperlink>
      <w:hyperlink r:id="rId390" w:anchor="observational-research-section">
        <w:r w:rsidRPr="00677C20">
          <w:rPr>
            <w:color w:val="0000FF"/>
            <w:sz w:val="15"/>
            <w:u w:val="single" w:color="0000FF"/>
            <w:lang w:val="es-ES"/>
          </w:rPr>
          <w:t>-</w:t>
        </w:r>
      </w:hyperlink>
      <w:hyperlink r:id="rId391" w:anchor="observational-research-section">
        <w:r w:rsidRPr="00677C20">
          <w:rPr>
            <w:color w:val="0000FF"/>
            <w:sz w:val="15"/>
            <w:u w:val="single" w:color="0000FF"/>
            <w:lang w:val="es-ES"/>
          </w:rPr>
          <w:t>vacunas/seguimiento</w:t>
        </w:r>
      </w:hyperlink>
      <w:hyperlink r:id="rId392" w:anchor="observational-research-section">
        <w:r w:rsidRPr="00677C20">
          <w:rPr>
            <w:color w:val="0000FF"/>
            <w:sz w:val="15"/>
            <w:u w:val="single" w:color="0000FF"/>
            <w:lang w:val="es-ES"/>
          </w:rPr>
          <w:t>-</w:t>
        </w:r>
      </w:hyperlink>
      <w:hyperlink r:id="rId393" w:anchor="observational-research-section">
        <w:r w:rsidRPr="00677C20">
          <w:rPr>
            <w:color w:val="0000FF"/>
            <w:sz w:val="15"/>
            <w:u w:val="single" w:color="0000FF"/>
            <w:lang w:val="es-ES"/>
          </w:rPr>
          <w:t>COVID-19</w:t>
        </w:r>
      </w:hyperlink>
      <w:hyperlink r:id="rId394" w:anchor="observational-research-section">
        <w:r w:rsidRPr="00677C20">
          <w:rPr>
            <w:color w:val="0000FF"/>
            <w:sz w:val="15"/>
            <w:u w:val="single" w:color="0000FF"/>
            <w:lang w:val="es-ES"/>
          </w:rPr>
          <w:t>-</w:t>
        </w:r>
      </w:hyperlink>
      <w:hyperlink r:id="rId395" w:anchor="observational-research-section">
        <w:r w:rsidRPr="00677C20">
          <w:rPr>
            <w:color w:val="0000FF"/>
            <w:sz w:val="15"/>
            <w:u w:val="single" w:color="0000FF"/>
            <w:lang w:val="es-ES"/>
          </w:rPr>
          <w:t>19</w:t>
        </w:r>
      </w:hyperlink>
      <w:hyperlink r:id="rId396" w:anchor="observational-research-section">
        <w:r w:rsidRPr="00677C20">
          <w:rPr>
            <w:color w:val="0000FF"/>
            <w:sz w:val="15"/>
            <w:u w:val="single" w:color="0000FF"/>
            <w:lang w:val="es-ES"/>
          </w:rPr>
          <w:t>-</w:t>
        </w:r>
      </w:hyperlink>
      <w:hyperlink r:id="rId397" w:anchor="observational-research-section">
        <w:r w:rsidRPr="00677C20">
          <w:rPr>
            <w:color w:val="0000FF"/>
            <w:sz w:val="15"/>
            <w:u w:val="single" w:color="0000FF"/>
            <w:lang w:val="es-ES"/>
          </w:rPr>
          <w:t>medicamentos</w:t>
        </w:r>
      </w:hyperlink>
      <w:hyperlink r:id="rId398" w:anchor="observational-research-section">
        <w:r w:rsidRPr="00677C20">
          <w:rPr>
            <w:color w:val="0000FF"/>
            <w:sz w:val="15"/>
            <w:u w:val="single" w:color="0000FF"/>
            <w:lang w:val="es-ES"/>
          </w:rPr>
          <w:t>-</w:t>
        </w:r>
      </w:hyperlink>
      <w:hyperlink r:id="rId399" w:anchor="observational-research-section">
        <w:r w:rsidRPr="00677C20">
          <w:rPr>
            <w:color w:val="0000FF"/>
            <w:sz w:val="15"/>
            <w:u w:val="single" w:color="0000FF"/>
            <w:lang w:val="es-ES"/>
          </w:rPr>
          <w:t>0#observacional</w:t>
        </w:r>
      </w:hyperlink>
      <w:hyperlink r:id="rId400" w:anchor="observational-research-section">
        <w:r w:rsidRPr="00677C20">
          <w:rPr>
            <w:color w:val="0000FF"/>
            <w:sz w:val="15"/>
            <w:u w:val="single" w:color="0000FF"/>
            <w:lang w:val="es-ES"/>
          </w:rPr>
          <w:t>-</w:t>
        </w:r>
      </w:hyperlink>
      <w:hyperlink r:id="rId401" w:anchor="observational-research-section">
        <w:r w:rsidRPr="00677C20">
          <w:rPr>
            <w:color w:val="0000FF"/>
            <w:sz w:val="15"/>
            <w:u w:val="single" w:color="0000FF"/>
            <w:lang w:val="es-ES"/>
          </w:rPr>
          <w:t>investigación</w:t>
        </w:r>
      </w:hyperlink>
      <w:hyperlink r:id="rId402" w:anchor="observational-research-section">
        <w:r w:rsidRPr="00677C20">
          <w:rPr>
            <w:color w:val="0000FF"/>
            <w:sz w:val="15"/>
            <w:u w:val="single" w:color="0000FF"/>
            <w:lang w:val="es-ES"/>
          </w:rPr>
          <w:t>-</w:t>
        </w:r>
      </w:hyperlink>
      <w:hyperlink r:id="rId403" w:anchor="observational-research-section">
        <w:r w:rsidRPr="00677C20">
          <w:rPr>
            <w:color w:val="0000FF"/>
            <w:sz w:val="15"/>
            <w:u w:val="single" w:color="0000FF"/>
            <w:lang w:val="es-ES"/>
          </w:rPr>
          <w:t>sección</w:t>
        </w:r>
      </w:hyperlink>
      <w:hyperlink r:id="rId404" w:anchor="observational-research-section">
        <w:r w:rsidRPr="00677C20">
          <w:rPr>
            <w:sz w:val="15"/>
            <w:lang w:val="es-ES"/>
          </w:rPr>
          <w:t xml:space="preserve"> </w:t>
        </w:r>
      </w:hyperlink>
    </w:p>
    <w:p w:rsidR="00CA4C0E" w:rsidRPr="005240D9" w:rsidRDefault="00677C20" w:rsidP="005240D9">
      <w:pPr>
        <w:spacing w:after="4" w:line="276" w:lineRule="auto"/>
        <w:ind w:left="-5" w:right="346"/>
      </w:pPr>
      <w:r w:rsidRPr="005240D9">
        <w:rPr>
          <w:sz w:val="15"/>
          <w:vertAlign w:val="superscript"/>
        </w:rPr>
        <w:t>XXIII</w:t>
      </w:r>
      <w:hyperlink r:id="rId405">
        <w:r w:rsidRPr="005240D9">
          <w:rPr>
            <w:sz w:val="15"/>
          </w:rPr>
          <w:t xml:space="preserve"> </w:t>
        </w:r>
      </w:hyperlink>
      <w:hyperlink r:id="rId406">
        <w:r w:rsidRPr="005240D9">
          <w:rPr>
            <w:color w:val="0000FF"/>
            <w:sz w:val="15"/>
            <w:u w:val="single" w:color="0000FF"/>
          </w:rPr>
          <w:t>http://www.encepp.eu/encepp/studiesDatabase.jsp</w:t>
        </w:r>
      </w:hyperlink>
      <w:hyperlink r:id="rId407">
        <w:r w:rsidRPr="005240D9">
          <w:rPr>
            <w:sz w:val="15"/>
          </w:rPr>
          <w:t xml:space="preserve"> </w:t>
        </w:r>
      </w:hyperlink>
      <w:r w:rsidRPr="005240D9">
        <w:rPr>
          <w:sz w:val="15"/>
        </w:rPr>
        <w:t xml:space="preserve"> </w:t>
      </w:r>
    </w:p>
    <w:p w:rsidR="005240D9" w:rsidRDefault="00677C20" w:rsidP="00710F54">
      <w:pPr>
        <w:spacing w:after="4" w:line="276" w:lineRule="auto"/>
        <w:ind w:left="-5" w:right="218"/>
        <w:rPr>
          <w:sz w:val="15"/>
        </w:rPr>
      </w:pPr>
      <w:r w:rsidRPr="00677C20">
        <w:rPr>
          <w:sz w:val="15"/>
          <w:vertAlign w:val="superscript"/>
          <w:lang w:val="es-ES"/>
        </w:rPr>
        <w:lastRenderedPageBreak/>
        <w:t>XXIV</w:t>
      </w:r>
      <w:hyperlink r:id="rId408">
        <w:r w:rsidRPr="00677C20">
          <w:rPr>
            <w:sz w:val="15"/>
            <w:lang w:val="es-ES"/>
          </w:rPr>
          <w:t xml:space="preserve"> </w:t>
        </w:r>
      </w:hyperlink>
      <w:hyperlink r:id="rId409">
        <w:r w:rsidRPr="00677C20">
          <w:rPr>
            <w:color w:val="0000FF"/>
            <w:sz w:val="15"/>
            <w:u w:val="single" w:color="0000FF"/>
            <w:lang w:val="es-ES"/>
          </w:rPr>
          <w:t>https://www.ema.europa.eu/en/about</w:t>
        </w:r>
      </w:hyperlink>
      <w:hyperlink r:id="rId410">
        <w:r w:rsidRPr="00677C20">
          <w:rPr>
            <w:color w:val="0000FF"/>
            <w:sz w:val="15"/>
            <w:u w:val="single" w:color="0000FF"/>
            <w:lang w:val="es-ES"/>
          </w:rPr>
          <w:t>-</w:t>
        </w:r>
      </w:hyperlink>
      <w:hyperlink r:id="rId411">
        <w:r w:rsidRPr="00677C20">
          <w:rPr>
            <w:color w:val="0000FF"/>
            <w:sz w:val="15"/>
            <w:u w:val="single" w:color="0000FF"/>
            <w:lang w:val="es-ES"/>
          </w:rPr>
          <w:t>nosotros/qué</w:t>
        </w:r>
      </w:hyperlink>
      <w:hyperlink r:id="rId412">
        <w:r w:rsidRPr="00677C20">
          <w:rPr>
            <w:color w:val="0000FF"/>
            <w:sz w:val="15"/>
            <w:u w:val="single" w:color="0000FF"/>
            <w:lang w:val="es-ES"/>
          </w:rPr>
          <w:t>-</w:t>
        </w:r>
      </w:hyperlink>
      <w:hyperlink r:id="rId413">
        <w:r w:rsidRPr="00677C20">
          <w:rPr>
            <w:color w:val="0000FF"/>
            <w:sz w:val="15"/>
            <w:u w:val="single" w:color="0000FF"/>
            <w:lang w:val="es-ES"/>
          </w:rPr>
          <w:t>nosotros</w:t>
        </w:r>
      </w:hyperlink>
      <w:hyperlink r:id="rId414">
        <w:r w:rsidRPr="00677C20">
          <w:rPr>
            <w:color w:val="0000FF"/>
            <w:sz w:val="15"/>
            <w:u w:val="single" w:color="0000FF"/>
            <w:lang w:val="es-ES"/>
          </w:rPr>
          <w:t>-</w:t>
        </w:r>
      </w:hyperlink>
      <w:hyperlink r:id="rId415">
        <w:r w:rsidRPr="00677C20">
          <w:rPr>
            <w:color w:val="0000FF"/>
            <w:sz w:val="15"/>
            <w:u w:val="single" w:color="0000FF"/>
            <w:lang w:val="es-ES"/>
          </w:rPr>
          <w:t>hacer/crisis</w:t>
        </w:r>
      </w:hyperlink>
      <w:hyperlink r:id="rId416">
        <w:r w:rsidRPr="00677C20">
          <w:rPr>
            <w:color w:val="0000FF"/>
            <w:sz w:val="15"/>
            <w:u w:val="single" w:color="0000FF"/>
            <w:lang w:val="es-ES"/>
          </w:rPr>
          <w:t>-</w:t>
        </w:r>
      </w:hyperlink>
      <w:hyperlink r:id="rId417">
        <w:r w:rsidRPr="00677C20">
          <w:rPr>
            <w:color w:val="0000FF"/>
            <w:sz w:val="15"/>
            <w:u w:val="single" w:color="0000FF"/>
            <w:lang w:val="es-ES"/>
          </w:rPr>
          <w:t>preparación</w:t>
        </w:r>
      </w:hyperlink>
      <w:hyperlink r:id="rId418">
        <w:r w:rsidRPr="00677C20">
          <w:rPr>
            <w:color w:val="0000FF"/>
            <w:sz w:val="15"/>
            <w:u w:val="single" w:color="0000FF"/>
            <w:lang w:val="es-ES"/>
          </w:rPr>
          <w:t>-</w:t>
        </w:r>
      </w:hyperlink>
      <w:hyperlink r:id="rId419">
        <w:r w:rsidRPr="00677C20">
          <w:rPr>
            <w:color w:val="0000FF"/>
            <w:sz w:val="15"/>
            <w:u w:val="single" w:color="0000FF"/>
            <w:lang w:val="es-ES"/>
          </w:rPr>
          <w:t>manejo/vacuna</w:t>
        </w:r>
      </w:hyperlink>
      <w:hyperlink r:id="rId420">
        <w:r w:rsidRPr="00677C20">
          <w:rPr>
            <w:color w:val="0000FF"/>
            <w:sz w:val="15"/>
            <w:u w:val="single" w:color="0000FF"/>
            <w:lang w:val="es-ES"/>
          </w:rPr>
          <w:t>-</w:t>
        </w:r>
      </w:hyperlink>
      <w:hyperlink r:id="rId421">
        <w:r w:rsidRPr="00677C20">
          <w:rPr>
            <w:color w:val="0000FF"/>
            <w:sz w:val="15"/>
            <w:u w:val="single" w:color="0000FF"/>
            <w:lang w:val="es-ES"/>
          </w:rPr>
          <w:t>supervisión</w:t>
        </w:r>
      </w:hyperlink>
      <w:hyperlink r:id="rId422">
        <w:r w:rsidRPr="00677C20">
          <w:rPr>
            <w:color w:val="0000FF"/>
            <w:sz w:val="15"/>
            <w:u w:val="single" w:color="0000FF"/>
            <w:lang w:val="es-ES"/>
          </w:rPr>
          <w:t>-</w:t>
        </w:r>
      </w:hyperlink>
      <w:hyperlink r:id="rId423">
        <w:r w:rsidRPr="00677C20">
          <w:rPr>
            <w:color w:val="0000FF"/>
            <w:sz w:val="15"/>
            <w:u w:val="single" w:color="0000FF"/>
            <w:lang w:val="es-ES"/>
          </w:rPr>
          <w:t>plataforma</w:t>
        </w:r>
      </w:hyperlink>
      <w:hyperlink r:id="rId424">
        <w:r w:rsidRPr="00677C20">
          <w:rPr>
            <w:sz w:val="15"/>
            <w:lang w:val="es-ES"/>
          </w:rPr>
          <w:t xml:space="preserve"> </w:t>
        </w:r>
      </w:hyperlink>
    </w:p>
    <w:p w:rsidR="005240D9" w:rsidRDefault="005240D9" w:rsidP="00710F54">
      <w:pPr>
        <w:spacing w:after="4" w:line="276" w:lineRule="auto"/>
        <w:ind w:left="-5" w:right="218"/>
        <w:rPr>
          <w:sz w:val="15"/>
        </w:rPr>
      </w:pPr>
      <w:r>
        <w:rPr>
          <w:sz w:val="15"/>
        </w:rPr>
        <w:t>xx</w:t>
      </w:r>
      <w:r w:rsidR="00677C20" w:rsidRPr="005240D9">
        <w:rPr>
          <w:sz w:val="15"/>
        </w:rPr>
        <w:t>v</w:t>
      </w:r>
      <w:hyperlink r:id="rId425">
        <w:r w:rsidR="00677C20" w:rsidRPr="005240D9">
          <w:rPr>
            <w:sz w:val="15"/>
          </w:rPr>
          <w:t xml:space="preserve"> </w:t>
        </w:r>
      </w:hyperlink>
      <w:hyperlink r:id="rId426">
        <w:r w:rsidR="00677C20" w:rsidRPr="005240D9">
          <w:rPr>
            <w:color w:val="0000FF"/>
            <w:sz w:val="15"/>
            <w:u w:val="single" w:color="0000FF"/>
          </w:rPr>
          <w:t>https://www.adrreports.eu/en/covid19_message.html</w:t>
        </w:r>
      </w:hyperlink>
      <w:hyperlink r:id="rId427">
        <w:r w:rsidR="00677C20" w:rsidRPr="005240D9">
          <w:rPr>
            <w:sz w:val="15"/>
          </w:rPr>
          <w:t xml:space="preserve"> </w:t>
        </w:r>
      </w:hyperlink>
    </w:p>
    <w:p w:rsidR="005240D9" w:rsidRDefault="00677C20" w:rsidP="00710F54">
      <w:pPr>
        <w:spacing w:after="4" w:line="276" w:lineRule="auto"/>
        <w:ind w:left="-5" w:right="218"/>
        <w:rPr>
          <w:sz w:val="15"/>
        </w:rPr>
      </w:pPr>
      <w:r w:rsidRPr="005240D9">
        <w:rPr>
          <w:sz w:val="15"/>
        </w:rPr>
        <w:t>xx</w:t>
      </w:r>
      <w:r w:rsidR="005240D9" w:rsidRPr="005240D9">
        <w:rPr>
          <w:sz w:val="15"/>
        </w:rPr>
        <w:t>v</w:t>
      </w:r>
      <w:r w:rsidRPr="005240D9">
        <w:rPr>
          <w:sz w:val="15"/>
        </w:rPr>
        <w:t>i</w:t>
      </w:r>
      <w:hyperlink r:id="rId428" w:anchor="uptake-tab">
        <w:r w:rsidRPr="005240D9">
          <w:rPr>
            <w:sz w:val="15"/>
          </w:rPr>
          <w:t xml:space="preserve"> </w:t>
        </w:r>
      </w:hyperlink>
      <w:hyperlink r:id="rId429" w:anchor="uptake-tab">
        <w:r w:rsidRPr="005240D9">
          <w:rPr>
            <w:color w:val="0000FF"/>
            <w:sz w:val="15"/>
            <w:u w:val="single" w:color="0000FF"/>
          </w:rPr>
          <w:t>https://vaccinetracker.ecdc.europa.eu/public/extensions/COVID</w:t>
        </w:r>
      </w:hyperlink>
      <w:hyperlink r:id="rId430" w:anchor="uptake-tab">
        <w:r w:rsidRPr="005240D9">
          <w:rPr>
            <w:color w:val="0000FF"/>
            <w:sz w:val="15"/>
            <w:u w:val="single" w:color="0000FF"/>
          </w:rPr>
          <w:t>-</w:t>
        </w:r>
      </w:hyperlink>
      <w:hyperlink r:id="rId431" w:anchor="uptake-tab">
        <w:r w:rsidRPr="005240D9">
          <w:rPr>
            <w:color w:val="0000FF"/>
            <w:sz w:val="15"/>
            <w:u w:val="single" w:color="0000FF"/>
          </w:rPr>
          <w:t>19/vacuna</w:t>
        </w:r>
      </w:hyperlink>
      <w:hyperlink r:id="rId432" w:anchor="uptake-tab">
        <w:r w:rsidRPr="005240D9">
          <w:rPr>
            <w:color w:val="0000FF"/>
            <w:sz w:val="15"/>
            <w:u w:val="single" w:color="0000FF"/>
          </w:rPr>
          <w:t>-</w:t>
        </w:r>
      </w:hyperlink>
      <w:hyperlink r:id="rId433" w:anchor="uptake-tab">
        <w:r w:rsidRPr="005240D9">
          <w:rPr>
            <w:color w:val="0000FF"/>
            <w:sz w:val="15"/>
            <w:u w:val="single" w:color="0000FF"/>
          </w:rPr>
          <w:t>rastreador.html#uptake</w:t>
        </w:r>
      </w:hyperlink>
      <w:hyperlink r:id="rId434" w:anchor="uptake-tab">
        <w:r w:rsidRPr="005240D9">
          <w:rPr>
            <w:color w:val="0000FF"/>
            <w:sz w:val="15"/>
            <w:u w:val="single" w:color="0000FF"/>
          </w:rPr>
          <w:t>-</w:t>
        </w:r>
      </w:hyperlink>
      <w:hyperlink r:id="rId435" w:anchor="uptake-tab">
        <w:r w:rsidRPr="005240D9">
          <w:rPr>
            <w:color w:val="0000FF"/>
            <w:sz w:val="15"/>
            <w:u w:val="single" w:color="0000FF"/>
          </w:rPr>
          <w:t>pestaña</w:t>
        </w:r>
      </w:hyperlink>
      <w:hyperlink r:id="rId436" w:anchor="uptake-tab">
        <w:r w:rsidRPr="005240D9">
          <w:rPr>
            <w:sz w:val="15"/>
          </w:rPr>
          <w:t xml:space="preserve"> </w:t>
        </w:r>
      </w:hyperlink>
    </w:p>
    <w:p w:rsidR="00CA4C0E" w:rsidRPr="00677C20" w:rsidRDefault="00677C20" w:rsidP="00710F54">
      <w:pPr>
        <w:spacing w:after="4" w:line="276" w:lineRule="auto"/>
        <w:ind w:left="-5" w:right="218"/>
        <w:rPr>
          <w:lang w:val="es-ES"/>
        </w:rPr>
      </w:pPr>
      <w:r w:rsidRPr="00677C20">
        <w:rPr>
          <w:sz w:val="15"/>
          <w:lang w:val="es-ES"/>
        </w:rPr>
        <w:t>xxvii Carta de CDC-FDA al Departamento de Salud de Florida, 10 de marzo de 2023</w:t>
      </w:r>
      <w:hyperlink r:id="rId437">
        <w:r w:rsidRPr="00677C20">
          <w:rPr>
            <w:sz w:val="15"/>
            <w:lang w:val="es-ES"/>
          </w:rPr>
          <w:t>,</w:t>
        </w:r>
      </w:hyperlink>
      <w:hyperlink r:id="rId438">
        <w:r w:rsidRPr="00677C20">
          <w:rPr>
            <w:color w:val="0000FF"/>
            <w:sz w:val="15"/>
            <w:u w:val="single" w:color="0000FF"/>
            <w:lang w:val="es-ES"/>
          </w:rPr>
          <w:t>https://www.fda.gov/media/166159/download</w:t>
        </w:r>
      </w:hyperlink>
      <w:hyperlink r:id="rId439">
        <w:r w:rsidRPr="00677C20">
          <w:rPr>
            <w:sz w:val="15"/>
            <w:lang w:val="es-ES"/>
          </w:rPr>
          <w:t xml:space="preserve"> </w:t>
        </w:r>
      </w:hyperlink>
      <w:r w:rsidRPr="00677C20">
        <w:rPr>
          <w:sz w:val="15"/>
          <w:lang w:val="es-ES"/>
        </w:rPr>
        <w:t xml:space="preserve"> </w:t>
      </w:r>
    </w:p>
    <w:sectPr w:rsidR="00CA4C0E" w:rsidRPr="00677C20" w:rsidSect="006B74F9">
      <w:footerReference w:type="even" r:id="rId440"/>
      <w:footerReference w:type="default" r:id="rId441"/>
      <w:footerReference w:type="first" r:id="rId442"/>
      <w:pgSz w:w="11906" w:h="16838"/>
      <w:pgMar w:top="284" w:right="849" w:bottom="426" w:left="99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771" w:rsidRDefault="00142771">
      <w:pPr>
        <w:spacing w:after="0" w:line="240" w:lineRule="auto"/>
      </w:pPr>
      <w:r>
        <w:separator/>
      </w:r>
    </w:p>
  </w:endnote>
  <w:endnote w:type="continuationSeparator" w:id="0">
    <w:p w:rsidR="00142771" w:rsidRDefault="0014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C20" w:rsidRDefault="00677C20">
    <w:pPr>
      <w:spacing w:after="0" w:line="259" w:lineRule="auto"/>
      <w:ind w:left="0" w:firstLine="0"/>
    </w:pPr>
    <w:r>
      <w:rPr>
        <w:rFonts w:ascii="Calibri" w:eastAsia="Calibri" w:hAnsi="Calibri" w:cs="Calibri"/>
        <w:noProof/>
        <w:sz w:val="22"/>
        <w:lang w:val="es-ES" w:eastAsia="es-ES"/>
      </w:rPr>
      <mc:AlternateContent>
        <mc:Choice Requires="wpg">
          <w:drawing>
            <wp:anchor distT="0" distB="0" distL="114300" distR="114300" simplePos="0" relativeHeight="251658240" behindDoc="0" locked="0" layoutInCell="1" allowOverlap="1" wp14:anchorId="2F42DACB" wp14:editId="32D058DE">
              <wp:simplePos x="0" y="0"/>
              <wp:positionH relativeFrom="page">
                <wp:posOffset>792785</wp:posOffset>
              </wp:positionH>
              <wp:positionV relativeFrom="page">
                <wp:posOffset>9826447</wp:posOffset>
              </wp:positionV>
              <wp:extent cx="5978398" cy="3048"/>
              <wp:effectExtent l="0" t="0" r="0" b="0"/>
              <wp:wrapSquare wrapText="bothSides"/>
              <wp:docPr id="23895" name="Group 23895"/>
              <wp:cNvGraphicFramePr/>
              <a:graphic xmlns:a="http://schemas.openxmlformats.org/drawingml/2006/main">
                <a:graphicData uri="http://schemas.microsoft.com/office/word/2010/wordprocessingGroup">
                  <wpg:wgp>
                    <wpg:cNvGrpSpPr/>
                    <wpg:grpSpPr>
                      <a:xfrm>
                        <a:off x="0" y="0"/>
                        <a:ext cx="5978398" cy="3048"/>
                        <a:chOff x="0" y="0"/>
                        <a:chExt cx="5978398" cy="3048"/>
                      </a:xfrm>
                    </wpg:grpSpPr>
                    <wps:wsp>
                      <wps:cNvPr id="24247" name="Shape 24247"/>
                      <wps:cNvSpPr/>
                      <wps:spPr>
                        <a:xfrm>
                          <a:off x="0" y="0"/>
                          <a:ext cx="5978398" cy="9144"/>
                        </a:xfrm>
                        <a:custGeom>
                          <a:avLst/>
                          <a:gdLst/>
                          <a:ahLst/>
                          <a:cxnLst/>
                          <a:rect l="0" t="0" r="0" b="0"/>
                          <a:pathLst>
                            <a:path w="5978398" h="9144">
                              <a:moveTo>
                                <a:pt x="0" y="0"/>
                              </a:moveTo>
                              <a:lnTo>
                                <a:pt x="5978398" y="0"/>
                              </a:lnTo>
                              <a:lnTo>
                                <a:pt x="5978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3895" style="width:470.74pt;height:0.23999pt;position:absolute;mso-position-horizontal-relative:page;mso-position-horizontal:absolute;margin-left:62.424pt;mso-position-vertical-relative:page;margin-top:773.736pt;" coordsize="59783,30">
              <v:shape id="Shape 24248" style="position:absolute;width:59783;height:91;left:0;top:0;" coordsize="5978398,9144" path="m0,0l5978398,0l5978398,9144l0,9144l0,0">
                <v:stroke weight="0pt" endcap="flat" joinstyle="miter" miterlimit="10" on="false" color="#000000" opacity="0"/>
                <v:fill on="true" color="#000000"/>
              </v:shape>
              <w10:wrap type="square"/>
            </v:group>
          </w:pict>
        </mc:Fallback>
      </mc:AlternateContent>
    </w:r>
    <w:r>
      <w:rPr>
        <w:color w:val="6D6F71"/>
        <w:sz w:val="14"/>
      </w:rPr>
      <w:t xml:space="preserve"> </w:t>
    </w:r>
  </w:p>
  <w:p w:rsidR="00677C20" w:rsidRDefault="00677C20">
    <w:pPr>
      <w:spacing w:after="0" w:line="259" w:lineRule="auto"/>
      <w:ind w:left="0" w:firstLine="0"/>
    </w:pPr>
    <w:r>
      <w:rPr>
        <w:color w:val="6D6F71"/>
        <w:sz w:val="14"/>
      </w:rPr>
      <w:t xml:space="preserve"> </w:t>
    </w:r>
    <w:r>
      <w:rPr>
        <w:color w:val="6D6F71"/>
        <w:sz w:val="14"/>
      </w:rPr>
      <w:tab/>
      <w:t xml:space="preserve"> </w:t>
    </w:r>
  </w:p>
  <w:p w:rsidR="00677C20" w:rsidRDefault="00677C20">
    <w:pPr>
      <w:tabs>
        <w:tab w:val="right" w:pos="9415"/>
      </w:tabs>
      <w:spacing w:after="0" w:line="259" w:lineRule="auto"/>
      <w:ind w:left="0" w:firstLine="0"/>
    </w:pPr>
    <w:r>
      <w:rPr>
        <w:color w:val="6D6F71"/>
        <w:sz w:val="14"/>
      </w:rPr>
      <w:t>EMA/150586/2023</w:t>
    </w:r>
    <w:r>
      <w:rPr>
        <w:color w:val="6D6F71"/>
        <w:sz w:val="14"/>
      </w:rPr>
      <w:tab/>
    </w:r>
    <w:r>
      <w:rPr>
        <w:sz w:val="14"/>
      </w:rPr>
      <w:t>Página</w:t>
    </w:r>
    <w:r>
      <w:fldChar w:fldCharType="begin"/>
    </w:r>
    <w:r>
      <w:instrText xml:space="preserve"> PAGE   \* MERGEFORMAT </w:instrText>
    </w:r>
    <w:r>
      <w:fldChar w:fldCharType="separate"/>
    </w:r>
    <w:r>
      <w:rPr>
        <w:sz w:val="14"/>
      </w:rPr>
      <w:t>2</w:t>
    </w:r>
    <w:r>
      <w:rPr>
        <w:sz w:val="14"/>
      </w:rPr>
      <w:fldChar w:fldCharType="end"/>
    </w:r>
    <w:r>
      <w:rPr>
        <w:sz w:val="14"/>
      </w:rPr>
      <w:t>/</w:t>
    </w:r>
    <w:r>
      <w:rPr>
        <w:sz w:val="14"/>
      </w:rPr>
      <w:fldChar w:fldCharType="begin"/>
    </w:r>
    <w:r>
      <w:rPr>
        <w:sz w:val="14"/>
      </w:rPr>
      <w:instrText xml:space="preserve"> NUMPAGES   \* MERGEFORMAT </w:instrText>
    </w:r>
    <w:r>
      <w:rPr>
        <w:sz w:val="14"/>
      </w:rPr>
      <w:fldChar w:fldCharType="separate"/>
    </w:r>
    <w:r>
      <w:rPr>
        <w:sz w:val="14"/>
      </w:rPr>
      <w:t>8</w:t>
    </w:r>
    <w:r>
      <w:rPr>
        <w:sz w:val="14"/>
      </w:rPr>
      <w:fldChar w:fldCharType="end"/>
    </w:r>
    <w:r>
      <w:rPr>
        <w:sz w:val="14"/>
      </w:rPr>
      <w:t xml:space="preserve"> </w:t>
    </w:r>
  </w:p>
  <w:p w:rsidR="00677C20" w:rsidRDefault="00677C20">
    <w:pPr>
      <w:spacing w:after="0" w:line="259" w:lineRule="auto"/>
      <w:ind w:left="0" w:firstLine="0"/>
    </w:pPr>
    <w:r>
      <w:rPr>
        <w:color w:val="6D6F71"/>
        <w:sz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C20" w:rsidRPr="006B74F9" w:rsidRDefault="00677C20">
    <w:pPr>
      <w:spacing w:after="0" w:line="259" w:lineRule="auto"/>
      <w:ind w:left="0" w:firstLine="0"/>
      <w:rPr>
        <w:lang w:val="es-ES"/>
      </w:rPr>
    </w:pPr>
    <w:r>
      <w:rPr>
        <w:rFonts w:ascii="Calibri" w:eastAsia="Calibri" w:hAnsi="Calibri" w:cs="Calibri"/>
        <w:noProof/>
        <w:sz w:val="22"/>
        <w:lang w:val="es-ES" w:eastAsia="es-ES"/>
      </w:rPr>
      <mc:AlternateContent>
        <mc:Choice Requires="wpg">
          <w:drawing>
            <wp:anchor distT="0" distB="0" distL="114300" distR="114300" simplePos="0" relativeHeight="251659264" behindDoc="0" locked="0" layoutInCell="1" allowOverlap="1" wp14:anchorId="7DEDFC2F" wp14:editId="2DF0987A">
              <wp:simplePos x="0" y="0"/>
              <wp:positionH relativeFrom="page">
                <wp:posOffset>792785</wp:posOffset>
              </wp:positionH>
              <wp:positionV relativeFrom="page">
                <wp:posOffset>9826447</wp:posOffset>
              </wp:positionV>
              <wp:extent cx="5978398" cy="3048"/>
              <wp:effectExtent l="0" t="0" r="0" b="0"/>
              <wp:wrapSquare wrapText="bothSides"/>
              <wp:docPr id="23867" name="Group 23867"/>
              <wp:cNvGraphicFramePr/>
              <a:graphic xmlns:a="http://schemas.openxmlformats.org/drawingml/2006/main">
                <a:graphicData uri="http://schemas.microsoft.com/office/word/2010/wordprocessingGroup">
                  <wpg:wgp>
                    <wpg:cNvGrpSpPr/>
                    <wpg:grpSpPr>
                      <a:xfrm>
                        <a:off x="0" y="0"/>
                        <a:ext cx="5978398" cy="3048"/>
                        <a:chOff x="0" y="0"/>
                        <a:chExt cx="5978398" cy="3048"/>
                      </a:xfrm>
                    </wpg:grpSpPr>
                    <wps:wsp>
                      <wps:cNvPr id="24245" name="Shape 24245"/>
                      <wps:cNvSpPr/>
                      <wps:spPr>
                        <a:xfrm>
                          <a:off x="0" y="0"/>
                          <a:ext cx="5978398" cy="9144"/>
                        </a:xfrm>
                        <a:custGeom>
                          <a:avLst/>
                          <a:gdLst/>
                          <a:ahLst/>
                          <a:cxnLst/>
                          <a:rect l="0" t="0" r="0" b="0"/>
                          <a:pathLst>
                            <a:path w="5978398" h="9144">
                              <a:moveTo>
                                <a:pt x="0" y="0"/>
                              </a:moveTo>
                              <a:lnTo>
                                <a:pt x="5978398" y="0"/>
                              </a:lnTo>
                              <a:lnTo>
                                <a:pt x="5978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3867" style="width:470.74pt;height:0.23999pt;position:absolute;mso-position-horizontal-relative:page;mso-position-horizontal:absolute;margin-left:62.424pt;mso-position-vertical-relative:page;margin-top:773.736pt;" coordsize="59783,30">
              <v:shape id="Shape 24246" style="position:absolute;width:59783;height:91;left:0;top:0;" coordsize="5978398,9144" path="m0,0l5978398,0l5978398,9144l0,9144l0,0">
                <v:stroke weight="0pt" endcap="flat" joinstyle="miter" miterlimit="10" on="false" color="#000000" opacity="0"/>
                <v:fill on="true" color="#000000"/>
              </v:shape>
              <w10:wrap type="square"/>
            </v:group>
          </w:pict>
        </mc:Fallback>
      </mc:AlternateContent>
    </w:r>
    <w:r w:rsidRPr="006B74F9">
      <w:rPr>
        <w:color w:val="6D6F71"/>
        <w:sz w:val="14"/>
        <w:lang w:val="es-ES"/>
      </w:rPr>
      <w:t xml:space="preserve"> </w:t>
    </w:r>
  </w:p>
  <w:p w:rsidR="00677C20" w:rsidRPr="006B74F9" w:rsidRDefault="00677C20">
    <w:pPr>
      <w:spacing w:after="0" w:line="259" w:lineRule="auto"/>
      <w:ind w:left="0" w:firstLine="0"/>
      <w:rPr>
        <w:lang w:val="es-ES"/>
      </w:rPr>
    </w:pPr>
    <w:r w:rsidRPr="006B74F9">
      <w:rPr>
        <w:color w:val="6D6F71"/>
        <w:sz w:val="14"/>
        <w:lang w:val="es-ES"/>
      </w:rPr>
      <w:tab/>
      <w:t xml:space="preserve"> </w:t>
    </w:r>
  </w:p>
  <w:p w:rsidR="00677C20" w:rsidRDefault="00677C20">
    <w:pPr>
      <w:tabs>
        <w:tab w:val="right" w:pos="9415"/>
      </w:tabs>
      <w:spacing w:after="0" w:line="259" w:lineRule="auto"/>
      <w:ind w:left="0" w:firstLine="0"/>
    </w:pPr>
    <w:r>
      <w:rPr>
        <w:color w:val="6D6F71"/>
        <w:sz w:val="14"/>
      </w:rPr>
      <w:t>EMA/150586/2023</w:t>
    </w:r>
    <w:r>
      <w:rPr>
        <w:color w:val="6D6F71"/>
        <w:sz w:val="14"/>
      </w:rPr>
      <w:tab/>
    </w:r>
    <w:r>
      <w:rPr>
        <w:sz w:val="14"/>
      </w:rPr>
      <w:t>Página</w:t>
    </w:r>
    <w:r>
      <w:fldChar w:fldCharType="begin"/>
    </w:r>
    <w:r>
      <w:instrText xml:space="preserve"> PAGE   \* MERGEFORMAT </w:instrText>
    </w:r>
    <w:r>
      <w:fldChar w:fldCharType="separate"/>
    </w:r>
    <w:r w:rsidR="005240D9" w:rsidRPr="005240D9">
      <w:rPr>
        <w:noProof/>
        <w:sz w:val="14"/>
      </w:rPr>
      <w:t>6</w:t>
    </w:r>
    <w:r>
      <w:rPr>
        <w:sz w:val="14"/>
      </w:rPr>
      <w:fldChar w:fldCharType="end"/>
    </w:r>
    <w:r>
      <w:rPr>
        <w:sz w:val="14"/>
      </w:rPr>
      <w:t>/</w:t>
    </w:r>
    <w:r>
      <w:rPr>
        <w:sz w:val="14"/>
      </w:rPr>
      <w:fldChar w:fldCharType="begin"/>
    </w:r>
    <w:r>
      <w:rPr>
        <w:sz w:val="14"/>
      </w:rPr>
      <w:instrText xml:space="preserve"> NUMPAGES   \* MERGEFORMAT </w:instrText>
    </w:r>
    <w:r>
      <w:rPr>
        <w:sz w:val="14"/>
      </w:rPr>
      <w:fldChar w:fldCharType="separate"/>
    </w:r>
    <w:r w:rsidR="005240D9">
      <w:rPr>
        <w:noProof/>
        <w:sz w:val="14"/>
      </w:rPr>
      <w:t>9</w:t>
    </w:r>
    <w:r>
      <w:rPr>
        <w:sz w:val="14"/>
      </w:rPr>
      <w:fldChar w:fldCharType="end"/>
    </w:r>
    <w:r>
      <w:rPr>
        <w:sz w:val="14"/>
      </w:rPr>
      <w:t xml:space="preserve"> </w:t>
    </w:r>
  </w:p>
  <w:p w:rsidR="00677C20" w:rsidRDefault="00677C20">
    <w:pPr>
      <w:spacing w:after="0" w:line="259" w:lineRule="auto"/>
      <w:ind w:left="0" w:firstLine="0"/>
    </w:pPr>
    <w:r>
      <w:rPr>
        <w:color w:val="6D6F71"/>
        <w:sz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C20" w:rsidRDefault="00677C20">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771" w:rsidRDefault="00142771">
      <w:pPr>
        <w:spacing w:after="0" w:line="240" w:lineRule="auto"/>
      </w:pPr>
      <w:r>
        <w:separator/>
      </w:r>
    </w:p>
  </w:footnote>
  <w:footnote w:type="continuationSeparator" w:id="0">
    <w:p w:rsidR="00142771" w:rsidRDefault="00142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75AE6"/>
    <w:multiLevelType w:val="hybridMultilevel"/>
    <w:tmpl w:val="D826A2DC"/>
    <w:lvl w:ilvl="0" w:tplc="56A8CC6C">
      <w:start w:val="1"/>
      <w:numFmt w:val="bullet"/>
      <w:lvlText w:val="•"/>
      <w:lvlJc w:val="left"/>
      <w:pPr>
        <w:ind w:left="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41A5288">
      <w:start w:val="1"/>
      <w:numFmt w:val="bullet"/>
      <w:lvlText w:val="o"/>
      <w:lvlJc w:val="left"/>
      <w:pPr>
        <w:ind w:left="12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C6C032C">
      <w:start w:val="1"/>
      <w:numFmt w:val="bullet"/>
      <w:lvlText w:val="▪"/>
      <w:lvlJc w:val="left"/>
      <w:pPr>
        <w:ind w:left="19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766CC4E">
      <w:start w:val="1"/>
      <w:numFmt w:val="bullet"/>
      <w:lvlText w:val="•"/>
      <w:lvlJc w:val="left"/>
      <w:pPr>
        <w:ind w:left="26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35EDC86">
      <w:start w:val="1"/>
      <w:numFmt w:val="bullet"/>
      <w:lvlText w:val="o"/>
      <w:lvlJc w:val="left"/>
      <w:pPr>
        <w:ind w:left="33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B0E458E">
      <w:start w:val="1"/>
      <w:numFmt w:val="bullet"/>
      <w:lvlText w:val="▪"/>
      <w:lvlJc w:val="left"/>
      <w:pPr>
        <w:ind w:left="41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AE07962">
      <w:start w:val="1"/>
      <w:numFmt w:val="bullet"/>
      <w:lvlText w:val="•"/>
      <w:lvlJc w:val="left"/>
      <w:pPr>
        <w:ind w:left="48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0CEBA50">
      <w:start w:val="1"/>
      <w:numFmt w:val="bullet"/>
      <w:lvlText w:val="o"/>
      <w:lvlJc w:val="left"/>
      <w:pPr>
        <w:ind w:left="55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C2CF3F0">
      <w:start w:val="1"/>
      <w:numFmt w:val="bullet"/>
      <w:lvlText w:val="▪"/>
      <w:lvlJc w:val="left"/>
      <w:pPr>
        <w:ind w:left="62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F2C36F2"/>
    <w:multiLevelType w:val="hybridMultilevel"/>
    <w:tmpl w:val="1E2A9A28"/>
    <w:lvl w:ilvl="0" w:tplc="644C34FC">
      <w:start w:val="5"/>
      <w:numFmt w:val="lowerRoman"/>
      <w:lvlText w:val="%1"/>
      <w:lvlJc w:val="left"/>
      <w:pPr>
        <w:ind w:left="170"/>
      </w:pPr>
      <w:rPr>
        <w:rFonts w:ascii="Verdana" w:eastAsia="Verdana" w:hAnsi="Verdana" w:cs="Verdana"/>
        <w:b w:val="0"/>
        <w:i w:val="0"/>
        <w:strike w:val="0"/>
        <w:dstrike w:val="0"/>
        <w:color w:val="000000"/>
        <w:sz w:val="15"/>
        <w:szCs w:val="15"/>
        <w:u w:val="none" w:color="000000"/>
        <w:bdr w:val="none" w:sz="0" w:space="0" w:color="auto"/>
        <w:shd w:val="clear" w:color="auto" w:fill="auto"/>
        <w:vertAlign w:val="superscript"/>
      </w:rPr>
    </w:lvl>
    <w:lvl w:ilvl="1" w:tplc="28B62DF4">
      <w:start w:val="1"/>
      <w:numFmt w:val="lowerLetter"/>
      <w:lvlText w:val="%2"/>
      <w:lvlJc w:val="left"/>
      <w:pPr>
        <w:ind w:left="10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superscript"/>
      </w:rPr>
    </w:lvl>
    <w:lvl w:ilvl="2" w:tplc="379A665A">
      <w:start w:val="1"/>
      <w:numFmt w:val="lowerRoman"/>
      <w:lvlText w:val="%3"/>
      <w:lvlJc w:val="left"/>
      <w:pPr>
        <w:ind w:left="18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superscript"/>
      </w:rPr>
    </w:lvl>
    <w:lvl w:ilvl="3" w:tplc="E15056D4">
      <w:start w:val="1"/>
      <w:numFmt w:val="decimal"/>
      <w:lvlText w:val="%4"/>
      <w:lvlJc w:val="left"/>
      <w:pPr>
        <w:ind w:left="25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superscript"/>
      </w:rPr>
    </w:lvl>
    <w:lvl w:ilvl="4" w:tplc="96001B3E">
      <w:start w:val="1"/>
      <w:numFmt w:val="lowerLetter"/>
      <w:lvlText w:val="%5"/>
      <w:lvlJc w:val="left"/>
      <w:pPr>
        <w:ind w:left="32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superscript"/>
      </w:rPr>
    </w:lvl>
    <w:lvl w:ilvl="5" w:tplc="974CC422">
      <w:start w:val="1"/>
      <w:numFmt w:val="lowerRoman"/>
      <w:lvlText w:val="%6"/>
      <w:lvlJc w:val="left"/>
      <w:pPr>
        <w:ind w:left="39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superscript"/>
      </w:rPr>
    </w:lvl>
    <w:lvl w:ilvl="6" w:tplc="E5CEA878">
      <w:start w:val="1"/>
      <w:numFmt w:val="decimal"/>
      <w:lvlText w:val="%7"/>
      <w:lvlJc w:val="left"/>
      <w:pPr>
        <w:ind w:left="46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superscript"/>
      </w:rPr>
    </w:lvl>
    <w:lvl w:ilvl="7" w:tplc="A628D2D6">
      <w:start w:val="1"/>
      <w:numFmt w:val="lowerLetter"/>
      <w:lvlText w:val="%8"/>
      <w:lvlJc w:val="left"/>
      <w:pPr>
        <w:ind w:left="54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superscript"/>
      </w:rPr>
    </w:lvl>
    <w:lvl w:ilvl="8" w:tplc="1D20DA40">
      <w:start w:val="1"/>
      <w:numFmt w:val="lowerRoman"/>
      <w:lvlText w:val="%9"/>
      <w:lvlJc w:val="left"/>
      <w:pPr>
        <w:ind w:left="61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superscript"/>
      </w:rPr>
    </w:lvl>
  </w:abstractNum>
  <w:abstractNum w:abstractNumId="2" w15:restartNumberingAfterBreak="0">
    <w:nsid w:val="449142DD"/>
    <w:multiLevelType w:val="hybridMultilevel"/>
    <w:tmpl w:val="A172FAEC"/>
    <w:lvl w:ilvl="0" w:tplc="FABEEBDA">
      <w:start w:val="1"/>
      <w:numFmt w:val="bullet"/>
      <w:lvlText w:val="•"/>
      <w:lvlJc w:val="left"/>
      <w:pPr>
        <w:ind w:left="3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C489920">
      <w:start w:val="1"/>
      <w:numFmt w:val="bullet"/>
      <w:lvlText w:val="o"/>
      <w:lvlJc w:val="left"/>
      <w:pPr>
        <w:ind w:left="12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708D842">
      <w:start w:val="1"/>
      <w:numFmt w:val="bullet"/>
      <w:lvlText w:val="▪"/>
      <w:lvlJc w:val="left"/>
      <w:pPr>
        <w:ind w:left="19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2965496">
      <w:start w:val="1"/>
      <w:numFmt w:val="bullet"/>
      <w:lvlText w:val="•"/>
      <w:lvlJc w:val="left"/>
      <w:pPr>
        <w:ind w:left="26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1DAB36C">
      <w:start w:val="1"/>
      <w:numFmt w:val="bullet"/>
      <w:lvlText w:val="o"/>
      <w:lvlJc w:val="left"/>
      <w:pPr>
        <w:ind w:left="33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E580338">
      <w:start w:val="1"/>
      <w:numFmt w:val="bullet"/>
      <w:lvlText w:val="▪"/>
      <w:lvlJc w:val="left"/>
      <w:pPr>
        <w:ind w:left="409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67E594E">
      <w:start w:val="1"/>
      <w:numFmt w:val="bullet"/>
      <w:lvlText w:val="•"/>
      <w:lvlJc w:val="left"/>
      <w:pPr>
        <w:ind w:left="48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D86ED7E">
      <w:start w:val="1"/>
      <w:numFmt w:val="bullet"/>
      <w:lvlText w:val="o"/>
      <w:lvlJc w:val="left"/>
      <w:pPr>
        <w:ind w:left="55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9FCEA64">
      <w:start w:val="1"/>
      <w:numFmt w:val="bullet"/>
      <w:lvlText w:val="▪"/>
      <w:lvlJc w:val="left"/>
      <w:pPr>
        <w:ind w:left="625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8CD31B9"/>
    <w:multiLevelType w:val="hybridMultilevel"/>
    <w:tmpl w:val="7BEEC05E"/>
    <w:lvl w:ilvl="0" w:tplc="70004BD6">
      <w:start w:val="1"/>
      <w:numFmt w:val="bullet"/>
      <w:lvlText w:val="•"/>
      <w:lvlJc w:val="left"/>
      <w:pPr>
        <w:ind w:left="2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BDA4416">
      <w:start w:val="1"/>
      <w:numFmt w:val="bullet"/>
      <w:lvlText w:val="o"/>
      <w:lvlJc w:val="left"/>
      <w:pPr>
        <w:ind w:left="12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000393A">
      <w:start w:val="1"/>
      <w:numFmt w:val="bullet"/>
      <w:lvlText w:val="▪"/>
      <w:lvlJc w:val="left"/>
      <w:pPr>
        <w:ind w:left="19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BFE29DE">
      <w:start w:val="1"/>
      <w:numFmt w:val="bullet"/>
      <w:lvlText w:val="•"/>
      <w:lvlJc w:val="left"/>
      <w:pPr>
        <w:ind w:left="26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3F05484">
      <w:start w:val="1"/>
      <w:numFmt w:val="bullet"/>
      <w:lvlText w:val="o"/>
      <w:lvlJc w:val="left"/>
      <w:pPr>
        <w:ind w:left="33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01E9E20">
      <w:start w:val="1"/>
      <w:numFmt w:val="bullet"/>
      <w:lvlText w:val="▪"/>
      <w:lvlJc w:val="left"/>
      <w:pPr>
        <w:ind w:left="409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7DABD6C">
      <w:start w:val="1"/>
      <w:numFmt w:val="bullet"/>
      <w:lvlText w:val="•"/>
      <w:lvlJc w:val="left"/>
      <w:pPr>
        <w:ind w:left="48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A9CFB64">
      <w:start w:val="1"/>
      <w:numFmt w:val="bullet"/>
      <w:lvlText w:val="o"/>
      <w:lvlJc w:val="left"/>
      <w:pPr>
        <w:ind w:left="55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12E4DC4">
      <w:start w:val="1"/>
      <w:numFmt w:val="bullet"/>
      <w:lvlText w:val="▪"/>
      <w:lvlJc w:val="left"/>
      <w:pPr>
        <w:ind w:left="625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8CF54CC"/>
    <w:multiLevelType w:val="hybridMultilevel"/>
    <w:tmpl w:val="D1183DBC"/>
    <w:lvl w:ilvl="0" w:tplc="D29095BC">
      <w:start w:val="1"/>
      <w:numFmt w:val="bullet"/>
      <w:lvlText w:val="•"/>
      <w:lvlJc w:val="left"/>
      <w:pPr>
        <w:ind w:left="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57E9720">
      <w:start w:val="1"/>
      <w:numFmt w:val="bullet"/>
      <w:lvlText w:val="o"/>
      <w:lvlJc w:val="left"/>
      <w:pPr>
        <w:ind w:left="12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68AE1AA">
      <w:start w:val="1"/>
      <w:numFmt w:val="bullet"/>
      <w:lvlText w:val="▪"/>
      <w:lvlJc w:val="left"/>
      <w:pPr>
        <w:ind w:left="19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6FE322E">
      <w:start w:val="1"/>
      <w:numFmt w:val="bullet"/>
      <w:lvlText w:val="•"/>
      <w:lvlJc w:val="left"/>
      <w:pPr>
        <w:ind w:left="26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2EAB72A">
      <w:start w:val="1"/>
      <w:numFmt w:val="bullet"/>
      <w:lvlText w:val="o"/>
      <w:lvlJc w:val="left"/>
      <w:pPr>
        <w:ind w:left="33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2A478BC">
      <w:start w:val="1"/>
      <w:numFmt w:val="bullet"/>
      <w:lvlText w:val="▪"/>
      <w:lvlJc w:val="left"/>
      <w:pPr>
        <w:ind w:left="41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98CC166">
      <w:start w:val="1"/>
      <w:numFmt w:val="bullet"/>
      <w:lvlText w:val="•"/>
      <w:lvlJc w:val="left"/>
      <w:pPr>
        <w:ind w:left="48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F905B44">
      <w:start w:val="1"/>
      <w:numFmt w:val="bullet"/>
      <w:lvlText w:val="o"/>
      <w:lvlJc w:val="left"/>
      <w:pPr>
        <w:ind w:left="55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1F6BF68">
      <w:start w:val="1"/>
      <w:numFmt w:val="bullet"/>
      <w:lvlText w:val="▪"/>
      <w:lvlJc w:val="left"/>
      <w:pPr>
        <w:ind w:left="62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6FD174B7"/>
    <w:multiLevelType w:val="hybridMultilevel"/>
    <w:tmpl w:val="CD9C856A"/>
    <w:lvl w:ilvl="0" w:tplc="D9E6E654">
      <w:start w:val="1"/>
      <w:numFmt w:val="bullet"/>
      <w:lvlText w:val="•"/>
      <w:lvlJc w:val="left"/>
      <w:pPr>
        <w:ind w:left="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ED4576A">
      <w:start w:val="1"/>
      <w:numFmt w:val="bullet"/>
      <w:lvlText w:val="o"/>
      <w:lvlJc w:val="left"/>
      <w:pPr>
        <w:ind w:left="16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98C007E">
      <w:start w:val="1"/>
      <w:numFmt w:val="bullet"/>
      <w:lvlText w:val="▪"/>
      <w:lvlJc w:val="left"/>
      <w:pPr>
        <w:ind w:left="23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EE0CA00">
      <w:start w:val="1"/>
      <w:numFmt w:val="bullet"/>
      <w:lvlText w:val="•"/>
      <w:lvlJc w:val="left"/>
      <w:pPr>
        <w:ind w:left="30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CC40A3E">
      <w:start w:val="1"/>
      <w:numFmt w:val="bullet"/>
      <w:lvlText w:val="o"/>
      <w:lvlJc w:val="left"/>
      <w:pPr>
        <w:ind w:left="37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C5C485C">
      <w:start w:val="1"/>
      <w:numFmt w:val="bullet"/>
      <w:lvlText w:val="▪"/>
      <w:lvlJc w:val="left"/>
      <w:pPr>
        <w:ind w:left="45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7AE5F26">
      <w:start w:val="1"/>
      <w:numFmt w:val="bullet"/>
      <w:lvlText w:val="•"/>
      <w:lvlJc w:val="left"/>
      <w:pPr>
        <w:ind w:left="52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984F356">
      <w:start w:val="1"/>
      <w:numFmt w:val="bullet"/>
      <w:lvlText w:val="o"/>
      <w:lvlJc w:val="left"/>
      <w:pPr>
        <w:ind w:left="5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9306252">
      <w:start w:val="1"/>
      <w:numFmt w:val="bullet"/>
      <w:lvlText w:val="▪"/>
      <w:lvlJc w:val="left"/>
      <w:pPr>
        <w:ind w:left="66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72FE4998"/>
    <w:multiLevelType w:val="hybridMultilevel"/>
    <w:tmpl w:val="40CE84DA"/>
    <w:lvl w:ilvl="0" w:tplc="2BCA5502">
      <w:start w:val="1"/>
      <w:numFmt w:val="bullet"/>
      <w:lvlText w:val="•"/>
      <w:lvlJc w:val="left"/>
      <w:pPr>
        <w:ind w:left="3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E302BE0">
      <w:start w:val="1"/>
      <w:numFmt w:val="bullet"/>
      <w:lvlText w:val="o"/>
      <w:lvlJc w:val="left"/>
      <w:pPr>
        <w:ind w:left="1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E0017A8">
      <w:start w:val="1"/>
      <w:numFmt w:val="bullet"/>
      <w:lvlText w:val="▪"/>
      <w:lvlJc w:val="left"/>
      <w:pPr>
        <w:ind w:left="19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F7AD77A">
      <w:start w:val="1"/>
      <w:numFmt w:val="bullet"/>
      <w:lvlText w:val="•"/>
      <w:lvlJc w:val="left"/>
      <w:pPr>
        <w:ind w:left="26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006BBA8">
      <w:start w:val="1"/>
      <w:numFmt w:val="bullet"/>
      <w:lvlText w:val="o"/>
      <w:lvlJc w:val="left"/>
      <w:pPr>
        <w:ind w:left="33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AFAF9D6">
      <w:start w:val="1"/>
      <w:numFmt w:val="bullet"/>
      <w:lvlText w:val="▪"/>
      <w:lvlJc w:val="left"/>
      <w:pPr>
        <w:ind w:left="41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DA07B92">
      <w:start w:val="1"/>
      <w:numFmt w:val="bullet"/>
      <w:lvlText w:val="•"/>
      <w:lvlJc w:val="left"/>
      <w:pPr>
        <w:ind w:left="48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88A0FA2">
      <w:start w:val="1"/>
      <w:numFmt w:val="bullet"/>
      <w:lvlText w:val="o"/>
      <w:lvlJc w:val="left"/>
      <w:pPr>
        <w:ind w:left="5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22CB19E">
      <w:start w:val="1"/>
      <w:numFmt w:val="bullet"/>
      <w:lvlText w:val="▪"/>
      <w:lvlJc w:val="left"/>
      <w:pPr>
        <w:ind w:left="6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7A2F3DDA"/>
    <w:multiLevelType w:val="hybridMultilevel"/>
    <w:tmpl w:val="E19007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0E"/>
    <w:rsid w:val="00142771"/>
    <w:rsid w:val="004A348B"/>
    <w:rsid w:val="005240D9"/>
    <w:rsid w:val="005369E0"/>
    <w:rsid w:val="00677C20"/>
    <w:rsid w:val="006B74F9"/>
    <w:rsid w:val="00710F54"/>
    <w:rsid w:val="00BC13D9"/>
    <w:rsid w:val="00C17025"/>
    <w:rsid w:val="00C25FAE"/>
    <w:rsid w:val="00CA4C0E"/>
    <w:rsid w:val="00D67CA2"/>
    <w:rsid w:val="00DC1507"/>
    <w:rsid w:val="00E42A7B"/>
    <w:rsid w:val="00FA07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DAF94-771C-384D-A0B5-A7152D54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de-DE" w:eastAsia="de-DE"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5" w:line="310" w:lineRule="auto"/>
      <w:ind w:left="10" w:hanging="10"/>
    </w:pPr>
    <w:rPr>
      <w:rFonts w:ascii="Verdana" w:eastAsia="Verdana" w:hAnsi="Verdana" w:cs="Verdana"/>
      <w:color w:val="000000"/>
      <w:sz w:val="18"/>
    </w:rPr>
  </w:style>
  <w:style w:type="paragraph" w:styleId="Ttulo1">
    <w:name w:val="heading 1"/>
    <w:next w:val="Normal"/>
    <w:link w:val="Ttulo1Car"/>
    <w:uiPriority w:val="9"/>
    <w:qFormat/>
    <w:pPr>
      <w:keepNext/>
      <w:keepLines/>
      <w:spacing w:after="162" w:line="259" w:lineRule="auto"/>
      <w:outlineLvl w:val="0"/>
    </w:pPr>
    <w:rPr>
      <w:rFonts w:ascii="Verdana" w:eastAsia="Verdana" w:hAnsi="Verdana" w:cs="Verdana"/>
      <w:b/>
      <w:color w:val="000000"/>
      <w:sz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Verdana" w:eastAsia="Verdana" w:hAnsi="Verdana" w:cs="Verdana"/>
      <w:b/>
      <w:color w:val="000000"/>
      <w:sz w:val="27"/>
    </w:rPr>
  </w:style>
  <w:style w:type="table" w:customStyle="1" w:styleId="TableGrid">
    <w:name w:val="TableGrid"/>
    <w:tblPr>
      <w:tblCellMar>
        <w:top w:w="0" w:type="dxa"/>
        <w:left w:w="0" w:type="dxa"/>
        <w:bottom w:w="0" w:type="dxa"/>
        <w:right w:w="0" w:type="dxa"/>
      </w:tblCellMar>
    </w:tblPr>
  </w:style>
  <w:style w:type="paragraph" w:styleId="Encabezado">
    <w:name w:val="header"/>
    <w:basedOn w:val="Normal"/>
    <w:link w:val="EncabezadoCar"/>
    <w:uiPriority w:val="99"/>
    <w:unhideWhenUsed/>
    <w:rsid w:val="006B74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74F9"/>
    <w:rPr>
      <w:rFonts w:ascii="Verdana" w:eastAsia="Verdana" w:hAnsi="Verdana" w:cs="Verdana"/>
      <w:color w:val="000000"/>
      <w:sz w:val="18"/>
    </w:rPr>
  </w:style>
  <w:style w:type="character" w:styleId="Hipervnculo">
    <w:name w:val="Hyperlink"/>
    <w:basedOn w:val="Fuentedeprrafopredeter"/>
    <w:uiPriority w:val="99"/>
    <w:unhideWhenUsed/>
    <w:rsid w:val="005240D9"/>
    <w:rPr>
      <w:color w:val="0563C1" w:themeColor="hyperlink"/>
      <w:u w:val="single"/>
    </w:rPr>
  </w:style>
  <w:style w:type="paragraph" w:styleId="Prrafodelista">
    <w:name w:val="List Paragraph"/>
    <w:basedOn w:val="Normal"/>
    <w:uiPriority w:val="34"/>
    <w:qFormat/>
    <w:rsid w:val="00524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www.medrxiv.org/content/10.1101/2023.01.19.23284764v1" TargetMode="External"/><Relationship Id="rId299" Type="http://schemas.openxmlformats.org/officeDocument/2006/relationships/hyperlink" Target="https://www.nature.com/articles/s41598-023-28839-y" TargetMode="External"/><Relationship Id="rId21" Type="http://schemas.openxmlformats.org/officeDocument/2006/relationships/hyperlink" Target="https://www.ema.europa.eu/en/human-regulatory/overview/public-health-threats/coronavirus-disease-covid-19/public-health-advice-during-covid-19-pandemic" TargetMode="External"/><Relationship Id="rId63" Type="http://schemas.openxmlformats.org/officeDocument/2006/relationships/hyperlink" Target="https://doi.org/10.5281/zenodo.5255870" TargetMode="External"/><Relationship Id="rId159" Type="http://schemas.openxmlformats.org/officeDocument/2006/relationships/hyperlink" Target="https://www.ema.europa.eu/en/documents/assessment-report/spikevax-previously-covid-19-vaccine-moderna-epar-public-assessment-report_en.pdf" TargetMode="External"/><Relationship Id="rId324"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66" Type="http://schemas.openxmlformats.org/officeDocument/2006/relationships/hyperlink" Target="https://academic.oup.com/ofid/article/9/9/ofac464/6696170?login=true" TargetMode="External"/><Relationship Id="rId170" Type="http://schemas.openxmlformats.org/officeDocument/2006/relationships/hyperlink" Target="https://www.ema.europa.eu/en/documents/assessment-report/spikevax-previously-covid-19-vaccine-moderna-epar-public-assessment-report_en.pdf" TargetMode="External"/><Relationship Id="rId226" Type="http://schemas.openxmlformats.org/officeDocument/2006/relationships/hyperlink" Target="https://www.ema.europa.eu/en/documents/report/2022-annual-report-eudravigilance-european-parliament-council-commission_en.pdf" TargetMode="External"/><Relationship Id="rId433" Type="http://schemas.openxmlformats.org/officeDocument/2006/relationships/hyperlink" Target="https://vaccinetracker.ecdc.europa.eu/public/extensions/COVID-19/vaccine-tracker.html" TargetMode="External"/><Relationship Id="rId268" Type="http://schemas.openxmlformats.org/officeDocument/2006/relationships/hyperlink" Target="https://www.ema.europa.eu/en/documents/other/european-medicines-agency-policy-access-eudravigilance-data-medicinal-products-human-use-revision-4_en.pdf" TargetMode="External"/><Relationship Id="rId32" Type="http://schemas.openxmlformats.org/officeDocument/2006/relationships/hyperlink" Target="https://www.ema.europa.eu/en/human-regulatory/overview/public-health-threats/coronavirus-disease-covid-19/public-health-advice-during-covid-19-pandemic" TargetMode="External"/><Relationship Id="rId74" Type="http://schemas.openxmlformats.org/officeDocument/2006/relationships/hyperlink" Target="https://www.encepp.eu/encepp/viewResource.htm?id=40490" TargetMode="External"/><Relationship Id="rId128" Type="http://schemas.openxmlformats.org/officeDocument/2006/relationships/hyperlink" Target="https://www.tga.gov.au/sites/default/files/foi-2389-06.pdf" TargetMode="External"/><Relationship Id="rId335"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77" Type="http://schemas.openxmlformats.org/officeDocument/2006/relationships/hyperlink" Target="https://www.ema.europa.eu/en/human-regulatory/overview/public-health-threats/coronavirus-disease-covid-19/treatments-vaccines/monitoring-covid-19-medicines-0" TargetMode="External"/><Relationship Id="rId5" Type="http://schemas.openxmlformats.org/officeDocument/2006/relationships/footnotes" Target="footnotes.xml"/><Relationship Id="rId181" Type="http://schemas.openxmlformats.org/officeDocument/2006/relationships/hyperlink" Target="https://www.ema.europa.eu/en/news/covid-19-latest-safety-data-provide-reassurance-about-use-mrna-vaccines-during-pregnancy" TargetMode="External"/><Relationship Id="rId237" Type="http://schemas.openxmlformats.org/officeDocument/2006/relationships/hyperlink" Target="https://www.ema.europa.eu/en/documents/report/2022-annual-report-eudravigilance-european-parliament-council-commission_en.pdf" TargetMode="External"/><Relationship Id="rId402" Type="http://schemas.openxmlformats.org/officeDocument/2006/relationships/hyperlink" Target="https://www.ema.europa.eu/en/human-regulatory/overview/public-health-threats/coronavirus-disease-covid-19/treatments-vaccines/monitoring-covid-19-medicines-0" TargetMode="External"/><Relationship Id="rId279" Type="http://schemas.openxmlformats.org/officeDocument/2006/relationships/hyperlink" Target="https://www.ema.europa.eu/en/documents/other/european-medicines-agency-policy-access-eudravigilance-data-medicinal-products-human-use-revision-4_en.pdf" TargetMode="External"/><Relationship Id="rId444" Type="http://schemas.openxmlformats.org/officeDocument/2006/relationships/theme" Target="theme/theme1.xml"/><Relationship Id="rId43" Type="http://schemas.openxmlformats.org/officeDocument/2006/relationships/hyperlink" Target="https://www.ema.europa.eu/en/human-regulatory/overview/public-health-threats/coronavirus-disease-covid-19/public-health-advice-during-covid-19-pandemic" TargetMode="External"/><Relationship Id="rId139" Type="http://schemas.openxmlformats.org/officeDocument/2006/relationships/hyperlink" Target="https://www.ema.europa.eu/en/documents/assessment-report/comirnaty-epar-public-assessment-report_en.pdf" TargetMode="External"/><Relationship Id="rId290" Type="http://schemas.openxmlformats.org/officeDocument/2006/relationships/hyperlink" Target="https://www.ema.europa.eu/en/documents/other/european-medicines-agency-policy-access-eudravigilance-data-medicinal-products-human-use-revision-4_en.pdf" TargetMode="External"/><Relationship Id="rId304"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46"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88" Type="http://schemas.openxmlformats.org/officeDocument/2006/relationships/hyperlink" Target="https://www.ema.europa.eu/en/human-regulatory/overview/public-health-threats/coronavirus-disease-covid-19/treatments-vaccines/monitoring-covid-19-medicines-0" TargetMode="External"/><Relationship Id="rId85" Type="http://schemas.openxmlformats.org/officeDocument/2006/relationships/hyperlink" Target="https://www.encepp.eu/encepp/viewResource.htm?id=40288" TargetMode="External"/><Relationship Id="rId150" Type="http://schemas.openxmlformats.org/officeDocument/2006/relationships/hyperlink" Target="https://www.ema.europa.eu/en/documents/assessment-report/spikevax-previously-covid-19-vaccine-moderna-epar-public-assessment-report_en.pdf" TargetMode="External"/><Relationship Id="rId192" Type="http://schemas.openxmlformats.org/officeDocument/2006/relationships/hyperlink" Target="https://www.ema.europa.eu/en/news/covid-19-latest-safety-data-provide-reassurance-about-use-mrna-vaccines-during-pregnancy" TargetMode="External"/><Relationship Id="rId206" Type="http://schemas.openxmlformats.org/officeDocument/2006/relationships/hyperlink" Target="https://www.nature.com/articles/d41586-021-02483-w" TargetMode="External"/><Relationship Id="rId413" Type="http://schemas.openxmlformats.org/officeDocument/2006/relationships/hyperlink" Target="https://www.ema.europa.eu/en/about-us/what-we-do/crisis-preparedness-management/vaccine-monitoring-platform" TargetMode="External"/><Relationship Id="rId248" Type="http://schemas.openxmlformats.org/officeDocument/2006/relationships/hyperlink" Target="https://www.ema.europa.eu/en/news/reporting-suspected-side-effects-medicines-patients-covid-19" TargetMode="External"/><Relationship Id="rId12" Type="http://schemas.openxmlformats.org/officeDocument/2006/relationships/hyperlink" Target="https://www.ema.europa.eu/en/human-regulatory/overview/public-health-threats/coronavirus-disease-covid-19/public-health-advice-during-covid-19-pandemic" TargetMode="External"/><Relationship Id="rId108" Type="http://schemas.openxmlformats.org/officeDocument/2006/relationships/hyperlink" Target="https://pubmed.ncbi.nlm.nih.gov/36111372/" TargetMode="External"/><Relationship Id="rId315"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57" Type="http://schemas.openxmlformats.org/officeDocument/2006/relationships/hyperlink" Target="https://ukhsa.koha-ptfs.co.uk/cgi-bin/koha/opac-retrieve-file.pl?id=fe4f10cd3cd509fe045ad4f72ae0dfff" TargetMode="External"/><Relationship Id="rId54" Type="http://schemas.openxmlformats.org/officeDocument/2006/relationships/hyperlink" Target="https://www.encepp.eu/encepp/viewResource.htm?id=42625" TargetMode="External"/><Relationship Id="rId96" Type="http://schemas.openxmlformats.org/officeDocument/2006/relationships/hyperlink" Target="https://www.encepp.eu/encepp/viewResource.htm?id=40288" TargetMode="External"/><Relationship Id="rId161" Type="http://schemas.openxmlformats.org/officeDocument/2006/relationships/hyperlink" Target="https://www.ema.europa.eu/en/documents/assessment-report/spikevax-previously-covid-19-vaccine-moderna-epar-public-assessment-report_en.pdf" TargetMode="External"/><Relationship Id="rId217" Type="http://schemas.openxmlformats.org/officeDocument/2006/relationships/hyperlink" Target="https://www.nature.com/articles/d41586-020-01444-z" TargetMode="External"/><Relationship Id="rId399" Type="http://schemas.openxmlformats.org/officeDocument/2006/relationships/hyperlink" Target="https://www.ema.europa.eu/en/human-regulatory/overview/public-health-threats/coronavirus-disease-covid-19/treatments-vaccines/monitoring-covid-19-medicines-0" TargetMode="External"/><Relationship Id="rId259" Type="http://schemas.openxmlformats.org/officeDocument/2006/relationships/hyperlink" Target="https://www.ema.europa.eu/en/human-regulatory/research-development/pharmacovigilance/eudravigilance" TargetMode="External"/><Relationship Id="rId424" Type="http://schemas.openxmlformats.org/officeDocument/2006/relationships/hyperlink" Target="https://www.ema.europa.eu/en/about-us/what-we-do/crisis-preparedness-management/vaccine-monitoring-platform" TargetMode="External"/><Relationship Id="rId23" Type="http://schemas.openxmlformats.org/officeDocument/2006/relationships/hyperlink" Target="https://www.ema.europa.eu/en/human-regulatory/overview/public-health-threats/coronavirus-disease-covid-19/public-health-advice-during-covid-19-pandemic" TargetMode="External"/><Relationship Id="rId119" Type="http://schemas.openxmlformats.org/officeDocument/2006/relationships/hyperlink" Target="https://www.medrxiv.org/content/10.1101/2023.01.19.23284764v1" TargetMode="External"/><Relationship Id="rId270" Type="http://schemas.openxmlformats.org/officeDocument/2006/relationships/hyperlink" Target="https://www.ema.europa.eu/en/documents/other/european-medicines-agency-policy-access-eudravigilance-data-medicinal-products-human-use-revision-4_en.pdf" TargetMode="External"/><Relationship Id="rId326"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65" Type="http://schemas.openxmlformats.org/officeDocument/2006/relationships/hyperlink" Target="https://pubmed.ncbi.nlm.nih.gov/36446653/" TargetMode="External"/><Relationship Id="rId130" Type="http://schemas.openxmlformats.org/officeDocument/2006/relationships/hyperlink" Target="https://www.tga.gov.au/sites/default/files/foi-2389-06.pdf" TargetMode="External"/><Relationship Id="rId368" Type="http://schemas.openxmlformats.org/officeDocument/2006/relationships/hyperlink" Target="https://bmjmedicine.bmj.com/content/2/1/e000385" TargetMode="External"/><Relationship Id="rId172" Type="http://schemas.openxmlformats.org/officeDocument/2006/relationships/hyperlink" Target="https://www.ema.europa.eu/en/news/covid-19-latest-safety-data-provide-reassurance-about-use-mrna-vaccines-during-pregnancy" TargetMode="External"/><Relationship Id="rId228" Type="http://schemas.openxmlformats.org/officeDocument/2006/relationships/hyperlink" Target="https://www.ema.europa.eu/en/documents/report/2022-annual-report-eudravigilance-european-parliament-council-commission_en.pdf" TargetMode="External"/><Relationship Id="rId435" Type="http://schemas.openxmlformats.org/officeDocument/2006/relationships/hyperlink" Target="https://vaccinetracker.ecdc.europa.eu/public/extensions/COVID-19/vaccine-tracker.html" TargetMode="External"/><Relationship Id="rId281" Type="http://schemas.openxmlformats.org/officeDocument/2006/relationships/hyperlink" Target="https://www.ema.europa.eu/en/documents/other/european-medicines-agency-policy-access-eudravigilance-data-medicinal-products-human-use-revision-4_en.pdf" TargetMode="External"/><Relationship Id="rId337"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4" Type="http://schemas.openxmlformats.org/officeDocument/2006/relationships/hyperlink" Target="https://www.ema.europa.eu/en/human-regulatory/overview/public-health-threats/coronavirus-disease-covid-19/public-health-advice-during-covid-19-pandemic" TargetMode="External"/><Relationship Id="rId76" Type="http://schemas.openxmlformats.org/officeDocument/2006/relationships/hyperlink" Target="https://www.encepp.eu/encepp/viewResource.htm?id=40490" TargetMode="External"/><Relationship Id="rId141" Type="http://schemas.openxmlformats.org/officeDocument/2006/relationships/hyperlink" Target="https://www.ema.europa.eu/en/documents/assessment-report/comirnaty-epar-public-assessment-report_en.pdf" TargetMode="External"/><Relationship Id="rId379" Type="http://schemas.openxmlformats.org/officeDocument/2006/relationships/hyperlink" Target="https://www.ema.europa.eu/en/human-regulatory/overview/public-health-threats/coronavirus-disease-covid-19/treatments-vaccines/monitoring-covid-19-medicines-0" TargetMode="External"/><Relationship Id="rId7" Type="http://schemas.openxmlformats.org/officeDocument/2006/relationships/image" Target="media/image1.jpg"/><Relationship Id="rId183" Type="http://schemas.openxmlformats.org/officeDocument/2006/relationships/hyperlink" Target="https://www.ema.europa.eu/en/news/covid-19-latest-safety-data-provide-reassurance-about-use-mrna-vaccines-during-pregnancy" TargetMode="External"/><Relationship Id="rId239" Type="http://schemas.openxmlformats.org/officeDocument/2006/relationships/hyperlink" Target="https://www.ema.europa.eu/en/news/reporting-suspected-side-effects-medicines-patients-covid-19" TargetMode="External"/><Relationship Id="rId390" Type="http://schemas.openxmlformats.org/officeDocument/2006/relationships/hyperlink" Target="https://www.ema.europa.eu/en/human-regulatory/overview/public-health-threats/coronavirus-disease-covid-19/treatments-vaccines/monitoring-covid-19-medicines-0" TargetMode="External"/><Relationship Id="rId404" Type="http://schemas.openxmlformats.org/officeDocument/2006/relationships/hyperlink" Target="https://www.ema.europa.eu/en/human-regulatory/overview/public-health-threats/coronavirus-disease-covid-19/treatments-vaccines/monitoring-covid-19-medicines-0" TargetMode="External"/><Relationship Id="rId250" Type="http://schemas.openxmlformats.org/officeDocument/2006/relationships/hyperlink" Target="https://www.ema.europa.eu/en/news/reporting-suspected-side-effects-medicines-patients-covid-19" TargetMode="External"/><Relationship Id="rId292" Type="http://schemas.openxmlformats.org/officeDocument/2006/relationships/hyperlink" Target="https://www.nature.com/articles/s41598-023-28839-y" TargetMode="External"/><Relationship Id="rId306"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45" Type="http://schemas.openxmlformats.org/officeDocument/2006/relationships/hyperlink" Target="https://doi.org/10.1016/S1473-3099(22)00320-6" TargetMode="External"/><Relationship Id="rId87" Type="http://schemas.openxmlformats.org/officeDocument/2006/relationships/hyperlink" Target="https://www.encepp.eu/encepp/viewResource.htm?id=44372" TargetMode="External"/><Relationship Id="rId110" Type="http://schemas.openxmlformats.org/officeDocument/2006/relationships/hyperlink" Target="https://www.frontiersin.org/articles/10.3389/fphar.2023.1118203/full" TargetMode="External"/><Relationship Id="rId348" Type="http://schemas.openxmlformats.org/officeDocument/2006/relationships/hyperlink" Target="https://ukhsa.koha-ptfs.co.uk/cgi-bin/koha/opac-retrieve-file.pl?id=fe4f10cd3cd509fe045ad4f72ae0dfff" TargetMode="External"/><Relationship Id="rId152" Type="http://schemas.openxmlformats.org/officeDocument/2006/relationships/hyperlink" Target="https://www.ema.europa.eu/en/documents/assessment-report/spikevax-previously-covid-19-vaccine-moderna-epar-public-assessment-report_en.pdf" TargetMode="External"/><Relationship Id="rId194" Type="http://schemas.openxmlformats.org/officeDocument/2006/relationships/hyperlink" Target="https://www.ema.europa.eu/en/news/covid-19-latest-safety-data-provide-reassurance-about-use-mrna-vaccines-during-pregnancy" TargetMode="External"/><Relationship Id="rId208" Type="http://schemas.openxmlformats.org/officeDocument/2006/relationships/hyperlink" Target="https://www.nature.com/articles/d41586-021-02483-w" TargetMode="External"/><Relationship Id="rId415" Type="http://schemas.openxmlformats.org/officeDocument/2006/relationships/hyperlink" Target="https://www.ema.europa.eu/en/about-us/what-we-do/crisis-preparedness-management/vaccine-monitoring-platform" TargetMode="External"/><Relationship Id="rId261" Type="http://schemas.openxmlformats.org/officeDocument/2006/relationships/hyperlink" Target="https://www.ema.europa.eu/en/human-regulatory/research-development/pharmacovigilance/eudravigilance" TargetMode="External"/><Relationship Id="rId14" Type="http://schemas.openxmlformats.org/officeDocument/2006/relationships/hyperlink" Target="https://www.ema.europa.eu/en/human-regulatory/overview/public-health-threats/coronavirus-disease-covid-19/public-health-advice-during-covid-19-pandemic" TargetMode="External"/><Relationship Id="rId56" Type="http://schemas.openxmlformats.org/officeDocument/2006/relationships/hyperlink" Target="https://www.encepp.eu/encepp/viewResource.htm?id=39371" TargetMode="External"/><Relationship Id="rId317"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59" Type="http://schemas.openxmlformats.org/officeDocument/2006/relationships/hyperlink" Target="https://www.thelancet.com/journals/eclinm/article/PIIS2589-5370(22)00354-6/fulltext" TargetMode="External"/><Relationship Id="rId98" Type="http://schemas.openxmlformats.org/officeDocument/2006/relationships/hyperlink" Target="https://www.encepp.eu/encepp/viewResource.htm?id=42637" TargetMode="External"/><Relationship Id="rId121" Type="http://schemas.openxmlformats.org/officeDocument/2006/relationships/hyperlink" Target="https://www.medrxiv.org/content/10.1101/2023.01.19.23284764v1" TargetMode="External"/><Relationship Id="rId163" Type="http://schemas.openxmlformats.org/officeDocument/2006/relationships/hyperlink" Target="https://www.ema.europa.eu/en/documents/assessment-report/spikevax-previously-covid-19-vaccine-moderna-epar-public-assessment-report_en.pdf" TargetMode="External"/><Relationship Id="rId219" Type="http://schemas.openxmlformats.org/officeDocument/2006/relationships/hyperlink" Target="https://www.nature.com/articles/d41586-020-01444-z" TargetMode="External"/><Relationship Id="rId370" Type="http://schemas.openxmlformats.org/officeDocument/2006/relationships/hyperlink" Target="https://bmjmedicine.bmj.com/content/2/1/e000385" TargetMode="External"/><Relationship Id="rId426" Type="http://schemas.openxmlformats.org/officeDocument/2006/relationships/hyperlink" Target="https://www.adrreports.eu/en/covid19_message.html" TargetMode="External"/><Relationship Id="rId230" Type="http://schemas.openxmlformats.org/officeDocument/2006/relationships/hyperlink" Target="https://www.ema.europa.eu/en/documents/report/2022-annual-report-eudravigilance-european-parliament-council-commission_en.pdf" TargetMode="External"/><Relationship Id="rId25" Type="http://schemas.openxmlformats.org/officeDocument/2006/relationships/hyperlink" Target="https://www.ema.europa.eu/en/human-regulatory/overview/public-health-threats/coronavirus-disease-covid-19/public-health-advice-during-covid-19-pandemic" TargetMode="External"/><Relationship Id="rId67" Type="http://schemas.openxmlformats.org/officeDocument/2006/relationships/hyperlink" Target="https://www.encepp.eu/encepp/viewResource.htm?id=46063" TargetMode="External"/><Relationship Id="rId272" Type="http://schemas.openxmlformats.org/officeDocument/2006/relationships/hyperlink" Target="https://www.ema.europa.eu/en/documents/other/european-medicines-agency-policy-access-eudravigilance-data-medicinal-products-human-use-revision-4_en.pdf" TargetMode="External"/><Relationship Id="rId328"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132" Type="http://schemas.openxmlformats.org/officeDocument/2006/relationships/hyperlink" Target="https://www.tga.gov.au/sites/default/files/foi-2389-06.pdf" TargetMode="External"/><Relationship Id="rId174" Type="http://schemas.openxmlformats.org/officeDocument/2006/relationships/hyperlink" Target="https://www.ema.europa.eu/en/news/covid-19-latest-safety-data-provide-reassurance-about-use-mrna-vaccines-during-pregnancy" TargetMode="External"/><Relationship Id="rId381" Type="http://schemas.openxmlformats.org/officeDocument/2006/relationships/hyperlink" Target="https://www.ema.europa.eu/en/human-regulatory/overview/public-health-threats/coronavirus-disease-covid-19/treatments-vaccines/monitoring-covid-19-medicines-0" TargetMode="External"/><Relationship Id="rId241" Type="http://schemas.openxmlformats.org/officeDocument/2006/relationships/hyperlink" Target="https://www.ema.europa.eu/en/news/reporting-suspected-side-effects-medicines-patients-covid-19" TargetMode="External"/><Relationship Id="rId437" Type="http://schemas.openxmlformats.org/officeDocument/2006/relationships/hyperlink" Target="https://www.fda.gov/media/166159/download" TargetMode="External"/><Relationship Id="rId36" Type="http://schemas.openxmlformats.org/officeDocument/2006/relationships/hyperlink" Target="https://www.ema.europa.eu/en/human-regulatory/overview/public-health-threats/coronavirus-disease-covid-19/public-health-advice-during-covid-19-pandemic" TargetMode="External"/><Relationship Id="rId283" Type="http://schemas.openxmlformats.org/officeDocument/2006/relationships/hyperlink" Target="https://www.ema.europa.eu/en/documents/other/european-medicines-agency-policy-access-eudravigilance-data-medicinal-products-human-use-revision-4_en.pdf" TargetMode="External"/><Relationship Id="rId339"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78" Type="http://schemas.openxmlformats.org/officeDocument/2006/relationships/hyperlink" Target="https://www.encepp.eu/encepp/viewResource.htm?id=40318" TargetMode="External"/><Relationship Id="rId101" Type="http://schemas.openxmlformats.org/officeDocument/2006/relationships/hyperlink" Target="https://www.encepp.eu/encepp/viewResource.htm?id=46328" TargetMode="External"/><Relationship Id="rId143" Type="http://schemas.openxmlformats.org/officeDocument/2006/relationships/hyperlink" Target="https://www.ema.europa.eu/en/documents/assessment-report/comirnaty-epar-public-assessment-report_en.pdf" TargetMode="External"/><Relationship Id="rId185" Type="http://schemas.openxmlformats.org/officeDocument/2006/relationships/hyperlink" Target="https://www.ema.europa.eu/en/news/covid-19-latest-safety-data-provide-reassurance-about-use-mrna-vaccines-during-pregnancy" TargetMode="External"/><Relationship Id="rId350" Type="http://schemas.openxmlformats.org/officeDocument/2006/relationships/hyperlink" Target="https://ukhsa.koha-ptfs.co.uk/cgi-bin/koha/opac-retrieve-file.pl?id=fe4f10cd3cd509fe045ad4f72ae0dfff" TargetMode="External"/><Relationship Id="rId406" Type="http://schemas.openxmlformats.org/officeDocument/2006/relationships/hyperlink" Target="http://www.encepp.eu/encepp/studiesDatabase.jsp" TargetMode="External"/><Relationship Id="rId9" Type="http://schemas.openxmlformats.org/officeDocument/2006/relationships/image" Target="media/image3.png"/><Relationship Id="rId210" Type="http://schemas.openxmlformats.org/officeDocument/2006/relationships/hyperlink" Target="https://www.nature.com/articles/d41586-021-02483-w" TargetMode="External"/><Relationship Id="rId392" Type="http://schemas.openxmlformats.org/officeDocument/2006/relationships/hyperlink" Target="https://www.ema.europa.eu/en/human-regulatory/overview/public-health-threats/coronavirus-disease-covid-19/treatments-vaccines/monitoring-covid-19-medicines-0" TargetMode="External"/><Relationship Id="rId252" Type="http://schemas.openxmlformats.org/officeDocument/2006/relationships/hyperlink" Target="https://www.ema.europa.eu/en/news/reporting-suspected-side-effects-medicines-patients-covid-19" TargetMode="External"/><Relationship Id="rId294" Type="http://schemas.openxmlformats.org/officeDocument/2006/relationships/hyperlink" Target="https://www.nature.com/articles/s41598-023-28839-y" TargetMode="External"/><Relationship Id="rId308"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47" Type="http://schemas.openxmlformats.org/officeDocument/2006/relationships/hyperlink" Target="https://doi.org/10.1016/S1473-3099(22)00320-6" TargetMode="External"/><Relationship Id="rId89" Type="http://schemas.openxmlformats.org/officeDocument/2006/relationships/hyperlink" Target="https://www.medrxiv.org/content/10.1101/2022.08.17.22278894v1" TargetMode="External"/><Relationship Id="rId112" Type="http://schemas.openxmlformats.org/officeDocument/2006/relationships/hyperlink" Target="https://www.encepp.eu/encepp/viewResource.htm?id=46880" TargetMode="External"/><Relationship Id="rId154" Type="http://schemas.openxmlformats.org/officeDocument/2006/relationships/hyperlink" Target="https://www.ema.europa.eu/en/documents/assessment-report/spikevax-previously-covid-19-vaccine-moderna-epar-public-assessment-report_en.pdf" TargetMode="External"/><Relationship Id="rId361" Type="http://schemas.openxmlformats.org/officeDocument/2006/relationships/hyperlink" Target="https://www.thelancet.com/journals/eclinm/article/PIIS2589-5370(22)00354-6/fulltext" TargetMode="External"/><Relationship Id="rId196" Type="http://schemas.openxmlformats.org/officeDocument/2006/relationships/hyperlink" Target="https://www.ema.europa.eu/en/news/covid-19-latest-safety-data-provide-reassurance-about-use-mrna-vaccines-during-pregnancy" TargetMode="External"/><Relationship Id="rId417" Type="http://schemas.openxmlformats.org/officeDocument/2006/relationships/hyperlink" Target="https://www.ema.europa.eu/en/about-us/what-we-do/crisis-preparedness-management/vaccine-monitoring-platform" TargetMode="External"/><Relationship Id="rId16" Type="http://schemas.openxmlformats.org/officeDocument/2006/relationships/hyperlink" Target="https://www.ema.europa.eu/en/human-regulatory/overview/public-health-threats/coronavirus-disease-covid-19/public-health-advice-during-covid-19-pandemic" TargetMode="External"/><Relationship Id="rId221" Type="http://schemas.openxmlformats.org/officeDocument/2006/relationships/hyperlink" Target="https://www.nature.com/articles/d41586-020-01444-z" TargetMode="External"/><Relationship Id="rId263" Type="http://schemas.openxmlformats.org/officeDocument/2006/relationships/hyperlink" Target="https://www.ema.europa.eu/en/human-regulatory/research-development/pharmacovigilance/eudravigilance" TargetMode="External"/><Relationship Id="rId319"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58" Type="http://schemas.openxmlformats.org/officeDocument/2006/relationships/hyperlink" Target="https://www.encepp.eu/encepp/viewResource.htm?id=39362" TargetMode="External"/><Relationship Id="rId123" Type="http://schemas.openxmlformats.org/officeDocument/2006/relationships/hyperlink" Target="https://www.encepp.eu/encepp/viewResource.htm?id=47726" TargetMode="External"/><Relationship Id="rId330"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165" Type="http://schemas.openxmlformats.org/officeDocument/2006/relationships/hyperlink" Target="https://www.ema.europa.eu/en/documents/assessment-report/spikevax-previously-covid-19-vaccine-moderna-epar-public-assessment-report_en.pdf" TargetMode="External"/><Relationship Id="rId372" Type="http://schemas.openxmlformats.org/officeDocument/2006/relationships/hyperlink" Target="https://jamanetwork.com/journals/jamainternalmedicine/fullarticle/2802877" TargetMode="External"/><Relationship Id="rId428" Type="http://schemas.openxmlformats.org/officeDocument/2006/relationships/hyperlink" Target="https://vaccinetracker.ecdc.europa.eu/public/extensions/COVID-19/vaccine-tracker.html" TargetMode="External"/><Relationship Id="rId232" Type="http://schemas.openxmlformats.org/officeDocument/2006/relationships/hyperlink" Target="https://www.ema.europa.eu/en/documents/report/2022-annual-report-eudravigilance-european-parliament-council-commission_en.pdf" TargetMode="External"/><Relationship Id="rId274" Type="http://schemas.openxmlformats.org/officeDocument/2006/relationships/hyperlink" Target="https://www.ema.europa.eu/en/documents/other/european-medicines-agency-policy-access-eudravigilance-data-medicinal-products-human-use-revision-4_en.pdf" TargetMode="External"/><Relationship Id="rId27" Type="http://schemas.openxmlformats.org/officeDocument/2006/relationships/hyperlink" Target="https://www.ema.europa.eu/en/human-regulatory/overview/public-health-threats/coronavirus-disease-covid-19/public-health-advice-during-covid-19-pandemic" TargetMode="External"/><Relationship Id="rId69" Type="http://schemas.openxmlformats.org/officeDocument/2006/relationships/hyperlink" Target="https://www.encepp.eu/encepp/viewResource.htm?id=39439" TargetMode="External"/><Relationship Id="rId134" Type="http://schemas.openxmlformats.org/officeDocument/2006/relationships/hyperlink" Target="https://www.tga.gov.au/sites/default/files/foi-2389-06.pdf" TargetMode="External"/><Relationship Id="rId80" Type="http://schemas.openxmlformats.org/officeDocument/2006/relationships/hyperlink" Target="https://www.encepp.eu/encepp/viewResource.htm?id=43976" TargetMode="External"/><Relationship Id="rId176" Type="http://schemas.openxmlformats.org/officeDocument/2006/relationships/hyperlink" Target="https://www.ema.europa.eu/en/news/covid-19-latest-safety-data-provide-reassurance-about-use-mrna-vaccines-during-pregnancy" TargetMode="External"/><Relationship Id="rId341"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83" Type="http://schemas.openxmlformats.org/officeDocument/2006/relationships/hyperlink" Target="https://www.ema.europa.eu/en/human-regulatory/overview/public-health-threats/coronavirus-disease-covid-19/treatments-vaccines/monitoring-covid-19-medicines-0" TargetMode="External"/><Relationship Id="rId439" Type="http://schemas.openxmlformats.org/officeDocument/2006/relationships/hyperlink" Target="https://www.fda.gov/media/166159/download" TargetMode="External"/><Relationship Id="rId201" Type="http://schemas.openxmlformats.org/officeDocument/2006/relationships/hyperlink" Target="https://www.ema.europa.eu/en/human-regulatory/overview/public-health-threats" TargetMode="External"/><Relationship Id="rId243" Type="http://schemas.openxmlformats.org/officeDocument/2006/relationships/hyperlink" Target="https://www.ema.europa.eu/en/news/reporting-suspected-side-effects-medicines-patients-covid-19" TargetMode="External"/><Relationship Id="rId285" Type="http://schemas.openxmlformats.org/officeDocument/2006/relationships/hyperlink" Target="https://www.ema.europa.eu/en/documents/other/european-medicines-agency-policy-access-eudravigilance-data-medicinal-products-human-use-revision-4_en.pdf" TargetMode="External"/><Relationship Id="rId38" Type="http://schemas.openxmlformats.org/officeDocument/2006/relationships/hyperlink" Target="https://www.ema.europa.eu/en/human-regulatory/overview/public-health-threats/coronavirus-disease-covid-19/public-health-advice-during-covid-19-pandemic" TargetMode="External"/><Relationship Id="rId103" Type="http://schemas.openxmlformats.org/officeDocument/2006/relationships/hyperlink" Target="https://www.encepp.eu/encepp/viewResource.htm?id=46627" TargetMode="External"/><Relationship Id="rId310"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91" Type="http://schemas.openxmlformats.org/officeDocument/2006/relationships/hyperlink" Target="https://www.medrxiv.org/content/10.1101/2022.08.17.22278894v1" TargetMode="External"/><Relationship Id="rId145" Type="http://schemas.openxmlformats.org/officeDocument/2006/relationships/hyperlink" Target="https://www.ema.europa.eu/en/documents/assessment-report/comirnaty-epar-public-assessment-report_en.pdf" TargetMode="External"/><Relationship Id="rId187" Type="http://schemas.openxmlformats.org/officeDocument/2006/relationships/hyperlink" Target="https://www.ema.europa.eu/en/news/covid-19-latest-safety-data-provide-reassurance-about-use-mrna-vaccines-during-pregnancy" TargetMode="External"/><Relationship Id="rId352" Type="http://schemas.openxmlformats.org/officeDocument/2006/relationships/hyperlink" Target="https://ukhsa.koha-ptfs.co.uk/cgi-bin/koha/opac-retrieve-file.pl?id=fe4f10cd3cd509fe045ad4f72ae0dfff" TargetMode="External"/><Relationship Id="rId394" Type="http://schemas.openxmlformats.org/officeDocument/2006/relationships/hyperlink" Target="https://www.ema.europa.eu/en/human-regulatory/overview/public-health-threats/coronavirus-disease-covid-19/treatments-vaccines/monitoring-covid-19-medicines-0" TargetMode="External"/><Relationship Id="rId408" Type="http://schemas.openxmlformats.org/officeDocument/2006/relationships/hyperlink" Target="https://www.ema.europa.eu/en/about-us/what-we-do/crisis-preparedness-management/vaccine-monitoring-platform" TargetMode="External"/><Relationship Id="rId212" Type="http://schemas.openxmlformats.org/officeDocument/2006/relationships/hyperlink" Target="https://www.nature.com/articles/d41586-021-02483-w" TargetMode="External"/><Relationship Id="rId254" Type="http://schemas.openxmlformats.org/officeDocument/2006/relationships/hyperlink" Target="https://www.adrreports.eu/en/covid19_message.html" TargetMode="External"/><Relationship Id="rId49" Type="http://schemas.openxmlformats.org/officeDocument/2006/relationships/hyperlink" Target="https://doi.org/10.1016/S1473-3099(22)00320-6" TargetMode="External"/><Relationship Id="rId114" Type="http://schemas.openxmlformats.org/officeDocument/2006/relationships/hyperlink" Target="https://www.medrxiv.org/content/10.1101/2022.11.24.22282651v1" TargetMode="External"/><Relationship Id="rId296" Type="http://schemas.openxmlformats.org/officeDocument/2006/relationships/hyperlink" Target="https://www.nature.com/articles/s41598-023-28839-y" TargetMode="External"/><Relationship Id="rId60" Type="http://schemas.openxmlformats.org/officeDocument/2006/relationships/hyperlink" Target="https://www.encepp.eu/encepp/viewResource.htm?id=39316" TargetMode="External"/><Relationship Id="rId156" Type="http://schemas.openxmlformats.org/officeDocument/2006/relationships/hyperlink" Target="https://www.ema.europa.eu/en/documents/assessment-report/spikevax-previously-covid-19-vaccine-moderna-epar-public-assessment-report_en.pdf" TargetMode="External"/><Relationship Id="rId198" Type="http://schemas.openxmlformats.org/officeDocument/2006/relationships/hyperlink" Target="https://www.ema.europa.eu/en/human-regulatory/overview/public-health-threats" TargetMode="External"/><Relationship Id="rId321"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63" Type="http://schemas.openxmlformats.org/officeDocument/2006/relationships/hyperlink" Target="https://www.thelancet.com/journals/eclinm/article/PIIS2589-5370(22)00354-6/fulltext" TargetMode="External"/><Relationship Id="rId419" Type="http://schemas.openxmlformats.org/officeDocument/2006/relationships/hyperlink" Target="https://www.ema.europa.eu/en/about-us/what-we-do/crisis-preparedness-management/vaccine-monitoring-platform" TargetMode="External"/><Relationship Id="rId202" Type="http://schemas.openxmlformats.org/officeDocument/2006/relationships/hyperlink" Target="https://www.ema.europa.eu/en/human-regulatory/overview/public-health-threats" TargetMode="External"/><Relationship Id="rId223" Type="http://schemas.openxmlformats.org/officeDocument/2006/relationships/hyperlink" Target="https://www.ema.europa.eu/en/documents/report/2022-annual-report-eudravigilance-european-parliament-council-commission_en.pdf" TargetMode="External"/><Relationship Id="rId244" Type="http://schemas.openxmlformats.org/officeDocument/2006/relationships/hyperlink" Target="https://www.ema.europa.eu/en/news/reporting-suspected-side-effects-medicines-patients-covid-19" TargetMode="External"/><Relationship Id="rId430" Type="http://schemas.openxmlformats.org/officeDocument/2006/relationships/hyperlink" Target="https://vaccinetracker.ecdc.europa.eu/public/extensions/COVID-19/vaccine-tracker.html" TargetMode="External"/><Relationship Id="rId18" Type="http://schemas.openxmlformats.org/officeDocument/2006/relationships/hyperlink" Target="https://www.ema.europa.eu/en/human-regulatory/overview/public-health-threats/coronavirus-disease-covid-19/public-health-advice-during-covid-19-pandemic" TargetMode="External"/><Relationship Id="rId39" Type="http://schemas.openxmlformats.org/officeDocument/2006/relationships/hyperlink" Target="https://www.ema.europa.eu/en/human-regulatory/overview/public-health-threats/coronavirus-disease-covid-19/public-health-advice-during-covid-19-pandemic" TargetMode="External"/><Relationship Id="rId265" Type="http://schemas.openxmlformats.org/officeDocument/2006/relationships/hyperlink" Target="https://www.ema.europa.eu/en/documents/other/european-medicines-agency-policy-access-eudravigilance-data-medicinal-products-human-use-revision-4_en.pdf" TargetMode="External"/><Relationship Id="rId286" Type="http://schemas.openxmlformats.org/officeDocument/2006/relationships/hyperlink" Target="https://www.ema.europa.eu/en/documents/other/european-medicines-agency-policy-access-eudravigilance-data-medicinal-products-human-use-revision-4_en.pdf" TargetMode="External"/><Relationship Id="rId50" Type="http://schemas.openxmlformats.org/officeDocument/2006/relationships/hyperlink" Target="https://doi.org/10.1016/S1473-3099(22)00320-6" TargetMode="External"/><Relationship Id="rId104" Type="http://schemas.openxmlformats.org/officeDocument/2006/relationships/hyperlink" Target="https://www.encepp.eu/encepp/viewResource.htm?id=46627" TargetMode="External"/><Relationship Id="rId125" Type="http://schemas.openxmlformats.org/officeDocument/2006/relationships/hyperlink" Target="https://www.encepp.eu/encepp/viewResource.htm?id=48980" TargetMode="External"/><Relationship Id="rId146" Type="http://schemas.openxmlformats.org/officeDocument/2006/relationships/hyperlink" Target="https://www.ema.europa.eu/en/documents/assessment-report/comirnaty-epar-public-assessment-report_en.pdf" TargetMode="External"/><Relationship Id="rId167" Type="http://schemas.openxmlformats.org/officeDocument/2006/relationships/hyperlink" Target="https://www.ema.europa.eu/en/documents/assessment-report/spikevax-previously-covid-19-vaccine-moderna-epar-public-assessment-report_en.pdf" TargetMode="External"/><Relationship Id="rId188" Type="http://schemas.openxmlformats.org/officeDocument/2006/relationships/hyperlink" Target="https://www.ema.europa.eu/en/news/covid-19-latest-safety-data-provide-reassurance-about-use-mrna-vaccines-during-pregnancy" TargetMode="External"/><Relationship Id="rId311"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32"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53" Type="http://schemas.openxmlformats.org/officeDocument/2006/relationships/hyperlink" Target="https://ukhsa.koha-ptfs.co.uk/cgi-bin/koha/opac-retrieve-file.pl?id=fe4f10cd3cd509fe045ad4f72ae0dfff" TargetMode="External"/><Relationship Id="rId374" Type="http://schemas.openxmlformats.org/officeDocument/2006/relationships/hyperlink" Target="https://pubmed.ncbi.nlm.nih.gov/36524423/" TargetMode="External"/><Relationship Id="rId395" Type="http://schemas.openxmlformats.org/officeDocument/2006/relationships/hyperlink" Target="https://www.ema.europa.eu/en/human-regulatory/overview/public-health-threats/coronavirus-disease-covid-19/treatments-vaccines/monitoring-covid-19-medicines-0" TargetMode="External"/><Relationship Id="rId409" Type="http://schemas.openxmlformats.org/officeDocument/2006/relationships/hyperlink" Target="https://www.ema.europa.eu/en/about-us/what-we-do/crisis-preparedness-management/vaccine-monitoring-platform" TargetMode="External"/><Relationship Id="rId71" Type="http://schemas.openxmlformats.org/officeDocument/2006/relationships/hyperlink" Target="https://www.encepp.eu/encepp/viewResource.htm?id=40543" TargetMode="External"/><Relationship Id="rId92" Type="http://schemas.openxmlformats.org/officeDocument/2006/relationships/hyperlink" Target="https://www.medrxiv.org/content/10.1101/2022.08.17.22278894v1" TargetMode="External"/><Relationship Id="rId213" Type="http://schemas.openxmlformats.org/officeDocument/2006/relationships/hyperlink" Target="https://www.nature.com/articles/d41586-021-02483-w" TargetMode="External"/><Relationship Id="rId234" Type="http://schemas.openxmlformats.org/officeDocument/2006/relationships/hyperlink" Target="https://www.ema.europa.eu/en/documents/report/2022-annual-report-eudravigilance-european-parliament-council-commission_en.pdf" TargetMode="External"/><Relationship Id="rId420" Type="http://schemas.openxmlformats.org/officeDocument/2006/relationships/hyperlink" Target="https://www.ema.europa.eu/en/about-us/what-we-do/crisis-preparedness-management/vaccine-monitoring-platform" TargetMode="External"/><Relationship Id="rId2" Type="http://schemas.openxmlformats.org/officeDocument/2006/relationships/styles" Target="styles.xml"/><Relationship Id="rId29" Type="http://schemas.openxmlformats.org/officeDocument/2006/relationships/hyperlink" Target="https://www.ema.europa.eu/en/human-regulatory/overview/public-health-threats/coronavirus-disease-covid-19/public-health-advice-during-covid-19-pandemic" TargetMode="External"/><Relationship Id="rId255" Type="http://schemas.openxmlformats.org/officeDocument/2006/relationships/hyperlink" Target="https://www.adrreports.eu/en/covid19_message.html" TargetMode="External"/><Relationship Id="rId276" Type="http://schemas.openxmlformats.org/officeDocument/2006/relationships/hyperlink" Target="https://www.ema.europa.eu/en/documents/other/european-medicines-agency-policy-access-eudravigilance-data-medicinal-products-human-use-revision-4_en.pdf" TargetMode="External"/><Relationship Id="rId297" Type="http://schemas.openxmlformats.org/officeDocument/2006/relationships/hyperlink" Target="https://www.nature.com/articles/s41598-023-28839-y" TargetMode="External"/><Relationship Id="rId441" Type="http://schemas.openxmlformats.org/officeDocument/2006/relationships/footer" Target="footer2.xml"/><Relationship Id="rId40" Type="http://schemas.openxmlformats.org/officeDocument/2006/relationships/hyperlink" Target="https://www.ema.europa.eu/en/human-regulatory/overview/public-health-threats/coronavirus-disease-covid-19/public-health-advice-during-covid-19-pandemic" TargetMode="External"/><Relationship Id="rId115" Type="http://schemas.openxmlformats.org/officeDocument/2006/relationships/hyperlink" Target="https://www.medrxiv.org/content/10.1101/2022.11.24.22282651v1" TargetMode="External"/><Relationship Id="rId136" Type="http://schemas.openxmlformats.org/officeDocument/2006/relationships/hyperlink" Target="https://www.ema.europa.eu/en/documents/assessment-report/comirnaty-epar-public-assessment-report_en.pdf" TargetMode="External"/><Relationship Id="rId157" Type="http://schemas.openxmlformats.org/officeDocument/2006/relationships/hyperlink" Target="https://www.ema.europa.eu/en/documents/assessment-report/spikevax-previously-covid-19-vaccine-moderna-epar-public-assessment-report_en.pdf" TargetMode="External"/><Relationship Id="rId178" Type="http://schemas.openxmlformats.org/officeDocument/2006/relationships/hyperlink" Target="https://www.ema.europa.eu/en/news/covid-19-latest-safety-data-provide-reassurance-about-use-mrna-vaccines-during-pregnancy" TargetMode="External"/><Relationship Id="rId301"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22"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43"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64" Type="http://schemas.openxmlformats.org/officeDocument/2006/relationships/hyperlink" Target="https://www.thelancet.com/journals/eclinm/article/PIIS2589-5370(22)00354-6/fulltext" TargetMode="External"/><Relationship Id="rId61" Type="http://schemas.openxmlformats.org/officeDocument/2006/relationships/hyperlink" Target="https://doi.org/10.5281/zenodo.5255870" TargetMode="External"/><Relationship Id="rId82" Type="http://schemas.openxmlformats.org/officeDocument/2006/relationships/hyperlink" Target="https://onlinelibrary.wiley.com/doi/10.1002/pds.5419" TargetMode="External"/><Relationship Id="rId199" Type="http://schemas.openxmlformats.org/officeDocument/2006/relationships/hyperlink" Target="https://www.ema.europa.eu/en/human-regulatory/overview/public-health-threats" TargetMode="External"/><Relationship Id="rId203" Type="http://schemas.openxmlformats.org/officeDocument/2006/relationships/hyperlink" Target="https://www.ema.europa.eu/en/human-regulatory/overview/public-health-threats" TargetMode="External"/><Relationship Id="rId385" Type="http://schemas.openxmlformats.org/officeDocument/2006/relationships/hyperlink" Target="https://www.ema.europa.eu/en/human-regulatory/overview/public-health-threats/coronavirus-disease-covid-19/treatments-vaccines/monitoring-covid-19-medicines-0" TargetMode="External"/><Relationship Id="rId19" Type="http://schemas.openxmlformats.org/officeDocument/2006/relationships/hyperlink" Target="https://www.ema.europa.eu/en/human-regulatory/overview/public-health-threats/coronavirus-disease-covid-19/public-health-advice-during-covid-19-pandemic" TargetMode="External"/><Relationship Id="rId224" Type="http://schemas.openxmlformats.org/officeDocument/2006/relationships/hyperlink" Target="https://www.ema.europa.eu/en/documents/report/2022-annual-report-eudravigilance-european-parliament-council-commission_en.pdf" TargetMode="External"/><Relationship Id="rId245" Type="http://schemas.openxmlformats.org/officeDocument/2006/relationships/hyperlink" Target="https://www.ema.europa.eu/en/news/reporting-suspected-side-effects-medicines-patients-covid-19" TargetMode="External"/><Relationship Id="rId266" Type="http://schemas.openxmlformats.org/officeDocument/2006/relationships/hyperlink" Target="https://www.ema.europa.eu/en/documents/other/european-medicines-agency-policy-access-eudravigilance-data-medicinal-products-human-use-revision-4_en.pdf" TargetMode="External"/><Relationship Id="rId287" Type="http://schemas.openxmlformats.org/officeDocument/2006/relationships/hyperlink" Target="https://www.ema.europa.eu/en/documents/other/european-medicines-agency-policy-access-eudravigilance-data-medicinal-products-human-use-revision-4_en.pdf" TargetMode="External"/><Relationship Id="rId410" Type="http://schemas.openxmlformats.org/officeDocument/2006/relationships/hyperlink" Target="https://www.ema.europa.eu/en/about-us/what-we-do/crisis-preparedness-management/vaccine-monitoring-platform" TargetMode="External"/><Relationship Id="rId431" Type="http://schemas.openxmlformats.org/officeDocument/2006/relationships/hyperlink" Target="https://vaccinetracker.ecdc.europa.eu/public/extensions/COVID-19/vaccine-tracker.html" TargetMode="External"/><Relationship Id="rId30" Type="http://schemas.openxmlformats.org/officeDocument/2006/relationships/hyperlink" Target="https://www.ema.europa.eu/en/human-regulatory/overview/public-health-threats/coronavirus-disease-covid-19/public-health-advice-during-covid-19-pandemic" TargetMode="External"/><Relationship Id="rId105" Type="http://schemas.openxmlformats.org/officeDocument/2006/relationships/hyperlink" Target="https://pubmed.ncbi.nlm.nih.gov/36288813/" TargetMode="External"/><Relationship Id="rId126" Type="http://schemas.openxmlformats.org/officeDocument/2006/relationships/hyperlink" Target="https://www.encepp.eu/encepp/viewResource.htm?id=46573" TargetMode="External"/><Relationship Id="rId147" Type="http://schemas.openxmlformats.org/officeDocument/2006/relationships/hyperlink" Target="https://www.ema.europa.eu/en/documents/assessment-report/comirnaty-epar-public-assessment-report_en.pdf" TargetMode="External"/><Relationship Id="rId168" Type="http://schemas.openxmlformats.org/officeDocument/2006/relationships/hyperlink" Target="https://www.ema.europa.eu/en/documents/assessment-report/spikevax-previously-covid-19-vaccine-moderna-epar-public-assessment-report_en.pdf" TargetMode="External"/><Relationship Id="rId312"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33"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54" Type="http://schemas.openxmlformats.org/officeDocument/2006/relationships/hyperlink" Target="https://ukhsa.koha-ptfs.co.uk/cgi-bin/koha/opac-retrieve-file.pl?id=fe4f10cd3cd509fe045ad4f72ae0dfff" TargetMode="External"/><Relationship Id="rId51" Type="http://schemas.openxmlformats.org/officeDocument/2006/relationships/image" Target="media/image4.png"/><Relationship Id="rId72" Type="http://schemas.openxmlformats.org/officeDocument/2006/relationships/hyperlink" Target="https://pubmed.ncbi.nlm.nih.gov/36417423/" TargetMode="External"/><Relationship Id="rId93" Type="http://schemas.openxmlformats.org/officeDocument/2006/relationships/hyperlink" Target="https://www.encepp.eu/encepp/viewResource.htm?id=42650" TargetMode="External"/><Relationship Id="rId189" Type="http://schemas.openxmlformats.org/officeDocument/2006/relationships/hyperlink" Target="https://www.ema.europa.eu/en/news/covid-19-latest-safety-data-provide-reassurance-about-use-mrna-vaccines-during-pregnancy" TargetMode="External"/><Relationship Id="rId375" Type="http://schemas.openxmlformats.org/officeDocument/2006/relationships/hyperlink" Target="https://pubmed.ncbi.nlm.nih.gov/36524423/" TargetMode="External"/><Relationship Id="rId396" Type="http://schemas.openxmlformats.org/officeDocument/2006/relationships/hyperlink" Target="https://www.ema.europa.eu/en/human-regulatory/overview/public-health-threats/coronavirus-disease-covid-19/treatments-vaccines/monitoring-covid-19-medicines-0" TargetMode="External"/><Relationship Id="rId3" Type="http://schemas.openxmlformats.org/officeDocument/2006/relationships/settings" Target="settings.xml"/><Relationship Id="rId214" Type="http://schemas.openxmlformats.org/officeDocument/2006/relationships/hyperlink" Target="https://www.nature.com/articles/d41586-020-01444-z" TargetMode="External"/><Relationship Id="rId235" Type="http://schemas.openxmlformats.org/officeDocument/2006/relationships/hyperlink" Target="https://www.ema.europa.eu/en/documents/report/2022-annual-report-eudravigilance-european-parliament-council-commission_en.pdf" TargetMode="External"/><Relationship Id="rId256" Type="http://schemas.openxmlformats.org/officeDocument/2006/relationships/hyperlink" Target="https://www.adrreports.eu/en/covid19_message.html" TargetMode="External"/><Relationship Id="rId277" Type="http://schemas.openxmlformats.org/officeDocument/2006/relationships/hyperlink" Target="https://www.ema.europa.eu/en/documents/other/european-medicines-agency-policy-access-eudravigilance-data-medicinal-products-human-use-revision-4_en.pdf" TargetMode="External"/><Relationship Id="rId298" Type="http://schemas.openxmlformats.org/officeDocument/2006/relationships/hyperlink" Target="https://www.nature.com/articles/s41598-023-28839-y" TargetMode="External"/><Relationship Id="rId400" Type="http://schemas.openxmlformats.org/officeDocument/2006/relationships/hyperlink" Target="https://www.ema.europa.eu/en/human-regulatory/overview/public-health-threats/coronavirus-disease-covid-19/treatments-vaccines/monitoring-covid-19-medicines-0" TargetMode="External"/><Relationship Id="rId421" Type="http://schemas.openxmlformats.org/officeDocument/2006/relationships/hyperlink" Target="https://www.ema.europa.eu/en/about-us/what-we-do/crisis-preparedness-management/vaccine-monitoring-platform" TargetMode="External"/><Relationship Id="rId442" Type="http://schemas.openxmlformats.org/officeDocument/2006/relationships/footer" Target="footer3.xml"/><Relationship Id="rId116" Type="http://schemas.openxmlformats.org/officeDocument/2006/relationships/hyperlink" Target="https://www.medrxiv.org/content/10.1101/2022.11.24.22282651v1" TargetMode="External"/><Relationship Id="rId137" Type="http://schemas.openxmlformats.org/officeDocument/2006/relationships/hyperlink" Target="https://www.ema.europa.eu/en/documents/assessment-report/comirnaty-epar-public-assessment-report_en.pdf" TargetMode="External"/><Relationship Id="rId158" Type="http://schemas.openxmlformats.org/officeDocument/2006/relationships/hyperlink" Target="https://www.ema.europa.eu/en/documents/assessment-report/spikevax-previously-covid-19-vaccine-moderna-epar-public-assessment-report_en.pdf" TargetMode="External"/><Relationship Id="rId302"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23"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44"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20" Type="http://schemas.openxmlformats.org/officeDocument/2006/relationships/hyperlink" Target="https://www.ema.europa.eu/en/human-regulatory/overview/public-health-threats/coronavirus-disease-covid-19/public-health-advice-during-covid-19-pandemic" TargetMode="External"/><Relationship Id="rId41" Type="http://schemas.openxmlformats.org/officeDocument/2006/relationships/hyperlink" Target="https://www.ema.europa.eu/en/human-regulatory/overview/public-health-threats/coronavirus-disease-covid-19/public-health-advice-during-covid-19-pandemic" TargetMode="External"/><Relationship Id="rId62" Type="http://schemas.openxmlformats.org/officeDocument/2006/relationships/hyperlink" Target="https://doi.org/10.5281/zenodo.5255870" TargetMode="External"/><Relationship Id="rId83" Type="http://schemas.openxmlformats.org/officeDocument/2006/relationships/hyperlink" Target="https://www.sciencedirect.com/science/article/pii/S1473309922002237?via%3Dihub" TargetMode="External"/><Relationship Id="rId179" Type="http://schemas.openxmlformats.org/officeDocument/2006/relationships/hyperlink" Target="https://www.ema.europa.eu/en/news/covid-19-latest-safety-data-provide-reassurance-about-use-mrna-vaccines-during-pregnancy" TargetMode="External"/><Relationship Id="rId365" Type="http://schemas.openxmlformats.org/officeDocument/2006/relationships/hyperlink" Target="https://academic.oup.com/ofid/article/9/9/ofac464/6696170?login=true" TargetMode="External"/><Relationship Id="rId386" Type="http://schemas.openxmlformats.org/officeDocument/2006/relationships/hyperlink" Target="https://www.ema.europa.eu/en/human-regulatory/overview/public-health-threats/coronavirus-disease-covid-19/treatments-vaccines/monitoring-covid-19-medicines-0" TargetMode="External"/><Relationship Id="rId190" Type="http://schemas.openxmlformats.org/officeDocument/2006/relationships/hyperlink" Target="https://www.ema.europa.eu/en/news/covid-19-latest-safety-data-provide-reassurance-about-use-mrna-vaccines-during-pregnancy" TargetMode="External"/><Relationship Id="rId204" Type="http://schemas.openxmlformats.org/officeDocument/2006/relationships/hyperlink" Target="https://www.ema.europa.eu/en/human-regulatory/overview/public-health-threats" TargetMode="External"/><Relationship Id="rId225" Type="http://schemas.openxmlformats.org/officeDocument/2006/relationships/hyperlink" Target="https://www.ema.europa.eu/en/documents/report/2022-annual-report-eudravigilance-european-parliament-council-commission_en.pdf" TargetMode="External"/><Relationship Id="rId246" Type="http://schemas.openxmlformats.org/officeDocument/2006/relationships/hyperlink" Target="https://www.ema.europa.eu/en/news/reporting-suspected-side-effects-medicines-patients-covid-19" TargetMode="External"/><Relationship Id="rId267" Type="http://schemas.openxmlformats.org/officeDocument/2006/relationships/hyperlink" Target="https://www.ema.europa.eu/en/documents/other/european-medicines-agency-policy-access-eudravigilance-data-medicinal-products-human-use-revision-4_en.pdf" TargetMode="External"/><Relationship Id="rId288" Type="http://schemas.openxmlformats.org/officeDocument/2006/relationships/hyperlink" Target="https://www.ema.europa.eu/en/documents/other/european-medicines-agency-policy-access-eudravigilance-data-medicinal-products-human-use-revision-4_en.pdf" TargetMode="External"/><Relationship Id="rId411" Type="http://schemas.openxmlformats.org/officeDocument/2006/relationships/hyperlink" Target="https://www.ema.europa.eu/en/about-us/what-we-do/crisis-preparedness-management/vaccine-monitoring-platform" TargetMode="External"/><Relationship Id="rId432" Type="http://schemas.openxmlformats.org/officeDocument/2006/relationships/hyperlink" Target="https://vaccinetracker.ecdc.europa.eu/public/extensions/COVID-19/vaccine-tracker.html" TargetMode="External"/><Relationship Id="rId106" Type="http://schemas.openxmlformats.org/officeDocument/2006/relationships/hyperlink" Target="https://pubmed.ncbi.nlm.nih.gov/36288813/" TargetMode="External"/><Relationship Id="rId127" Type="http://schemas.openxmlformats.org/officeDocument/2006/relationships/hyperlink" Target="https://www.encepp.eu/encepp/viewResource.htm?id=46573" TargetMode="External"/><Relationship Id="rId313"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10" Type="http://schemas.openxmlformats.org/officeDocument/2006/relationships/hyperlink" Target="https://www.ema.europa.eu/en/human-regulatory/overview/public-health-threats/coronavirus-disease-covid-19/public-health-advice-during-covid-19-pandemic" TargetMode="External"/><Relationship Id="rId31" Type="http://schemas.openxmlformats.org/officeDocument/2006/relationships/hyperlink" Target="https://www.ema.europa.eu/en/human-regulatory/overview/public-health-threats/coronavirus-disease-covid-19/public-health-advice-during-covid-19-pandemic" TargetMode="External"/><Relationship Id="rId52" Type="http://schemas.openxmlformats.org/officeDocument/2006/relationships/hyperlink" Target="https://www.encepp.eu/encepp/viewResource.htm?id=42625" TargetMode="External"/><Relationship Id="rId73" Type="http://schemas.openxmlformats.org/officeDocument/2006/relationships/hyperlink" Target="https://pubmed.ncbi.nlm.nih.gov/36417423/" TargetMode="External"/><Relationship Id="rId94" Type="http://schemas.openxmlformats.org/officeDocument/2006/relationships/hyperlink" Target="https://www.encepp.eu/encepp/viewResource.htm?id=42650" TargetMode="External"/><Relationship Id="rId148" Type="http://schemas.openxmlformats.org/officeDocument/2006/relationships/hyperlink" Target="https://www.ema.europa.eu/en/documents/assessment-report/spikevax-previously-covid-19-vaccine-moderna-epar-public-assessment-report_en.pdf" TargetMode="External"/><Relationship Id="rId169" Type="http://schemas.openxmlformats.org/officeDocument/2006/relationships/hyperlink" Target="https://www.ema.europa.eu/en/documents/assessment-report/spikevax-previously-covid-19-vaccine-moderna-epar-public-assessment-report_en.pdf" TargetMode="External"/><Relationship Id="rId334"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55" Type="http://schemas.openxmlformats.org/officeDocument/2006/relationships/hyperlink" Target="https://ukhsa.koha-ptfs.co.uk/cgi-bin/koha/opac-retrieve-file.pl?id=fe4f10cd3cd509fe045ad4f72ae0dfff" TargetMode="External"/><Relationship Id="rId376" Type="http://schemas.openxmlformats.org/officeDocument/2006/relationships/hyperlink" Target="https://www.ema.europa.eu/en/human-regulatory/overview/public-health-threats/coronavirus-disease-covid-19/treatments-vaccines/monitoring-covid-19-medicines-0" TargetMode="External"/><Relationship Id="rId397" Type="http://schemas.openxmlformats.org/officeDocument/2006/relationships/hyperlink" Target="https://www.ema.europa.eu/en/human-regulatory/overview/public-health-threats/coronavirus-disease-covid-19/treatments-vaccines/monitoring-covid-19-medicines-0" TargetMode="External"/><Relationship Id="rId4" Type="http://schemas.openxmlformats.org/officeDocument/2006/relationships/webSettings" Target="webSettings.xml"/><Relationship Id="rId180" Type="http://schemas.openxmlformats.org/officeDocument/2006/relationships/hyperlink" Target="https://www.ema.europa.eu/en/news/covid-19-latest-safety-data-provide-reassurance-about-use-mrna-vaccines-during-pregnancy" TargetMode="External"/><Relationship Id="rId215" Type="http://schemas.openxmlformats.org/officeDocument/2006/relationships/hyperlink" Target="https://www.nature.com/articles/d41586-020-01444-z" TargetMode="External"/><Relationship Id="rId236" Type="http://schemas.openxmlformats.org/officeDocument/2006/relationships/hyperlink" Target="https://www.ema.europa.eu/en/documents/report/2022-annual-report-eudravigilance-european-parliament-council-commission_en.pdf" TargetMode="External"/><Relationship Id="rId257" Type="http://schemas.openxmlformats.org/officeDocument/2006/relationships/hyperlink" Target="https://www.ema.europa.eu/en/human-regulatory/research-development/pharmacovigilance/eudravigilance" TargetMode="External"/><Relationship Id="rId278" Type="http://schemas.openxmlformats.org/officeDocument/2006/relationships/hyperlink" Target="https://www.ema.europa.eu/en/documents/other/european-medicines-agency-policy-access-eudravigilance-data-medicinal-products-human-use-revision-4_en.pdf" TargetMode="External"/><Relationship Id="rId401" Type="http://schemas.openxmlformats.org/officeDocument/2006/relationships/hyperlink" Target="https://www.ema.europa.eu/en/human-regulatory/overview/public-health-threats/coronavirus-disease-covid-19/treatments-vaccines/monitoring-covid-19-medicines-0" TargetMode="External"/><Relationship Id="rId422" Type="http://schemas.openxmlformats.org/officeDocument/2006/relationships/hyperlink" Target="https://www.ema.europa.eu/en/about-us/what-we-do/crisis-preparedness-management/vaccine-monitoring-platform" TargetMode="External"/><Relationship Id="rId443" Type="http://schemas.openxmlformats.org/officeDocument/2006/relationships/fontTable" Target="fontTable.xml"/><Relationship Id="rId303"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42" Type="http://schemas.openxmlformats.org/officeDocument/2006/relationships/hyperlink" Target="https://www.ema.europa.eu/en/human-regulatory/overview/public-health-threats/coronavirus-disease-covid-19/public-health-advice-during-covid-19-pandemic" TargetMode="External"/><Relationship Id="rId84" Type="http://schemas.openxmlformats.org/officeDocument/2006/relationships/hyperlink" Target="https://www.sciencedirect.com/science/article/pii/S1473309922002237?via%3Dihub" TargetMode="External"/><Relationship Id="rId138" Type="http://schemas.openxmlformats.org/officeDocument/2006/relationships/hyperlink" Target="https://www.ema.europa.eu/en/documents/assessment-report/comirnaty-epar-public-assessment-report_en.pdf" TargetMode="External"/><Relationship Id="rId345"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87" Type="http://schemas.openxmlformats.org/officeDocument/2006/relationships/hyperlink" Target="https://www.ema.europa.eu/en/human-regulatory/overview/public-health-threats/coronavirus-disease-covid-19/treatments-vaccines/monitoring-covid-19-medicines-0" TargetMode="External"/><Relationship Id="rId191" Type="http://schemas.openxmlformats.org/officeDocument/2006/relationships/hyperlink" Target="https://www.ema.europa.eu/en/news/covid-19-latest-safety-data-provide-reassurance-about-use-mrna-vaccines-during-pregnancy" TargetMode="External"/><Relationship Id="rId205" Type="http://schemas.openxmlformats.org/officeDocument/2006/relationships/hyperlink" Target="https://www.nature.com/articles/d41586-021-02483-w" TargetMode="External"/><Relationship Id="rId247" Type="http://schemas.openxmlformats.org/officeDocument/2006/relationships/hyperlink" Target="https://www.ema.europa.eu/en/news/reporting-suspected-side-effects-medicines-patients-covid-19" TargetMode="External"/><Relationship Id="rId412" Type="http://schemas.openxmlformats.org/officeDocument/2006/relationships/hyperlink" Target="https://www.ema.europa.eu/en/about-us/what-we-do/crisis-preparedness-management/vaccine-monitoring-platform" TargetMode="External"/><Relationship Id="rId107" Type="http://schemas.openxmlformats.org/officeDocument/2006/relationships/hyperlink" Target="https://pubmed.ncbi.nlm.nih.gov/36111372/" TargetMode="External"/><Relationship Id="rId289" Type="http://schemas.openxmlformats.org/officeDocument/2006/relationships/hyperlink" Target="https://www.ema.europa.eu/en/documents/other/european-medicines-agency-policy-access-eudravigilance-data-medicinal-products-human-use-revision-4_en.pdf" TargetMode="External"/><Relationship Id="rId11" Type="http://schemas.openxmlformats.org/officeDocument/2006/relationships/hyperlink" Target="https://www.ema.europa.eu/en/human-regulatory/overview/public-health-threats/coronavirus-disease-covid-19/public-health-advice-during-covid-19-pandemic" TargetMode="External"/><Relationship Id="rId53" Type="http://schemas.openxmlformats.org/officeDocument/2006/relationships/hyperlink" Target="https://www.encepp.eu/encepp/viewResource.htm?id=42625" TargetMode="External"/><Relationship Id="rId149" Type="http://schemas.openxmlformats.org/officeDocument/2006/relationships/hyperlink" Target="https://www.ema.europa.eu/en/documents/assessment-report/spikevax-previously-covid-19-vaccine-moderna-epar-public-assessment-report_en.pdf" TargetMode="External"/><Relationship Id="rId314"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56" Type="http://schemas.openxmlformats.org/officeDocument/2006/relationships/hyperlink" Target="https://ukhsa.koha-ptfs.co.uk/cgi-bin/koha/opac-retrieve-file.pl?id=fe4f10cd3cd509fe045ad4f72ae0dfff" TargetMode="External"/><Relationship Id="rId398" Type="http://schemas.openxmlformats.org/officeDocument/2006/relationships/hyperlink" Target="https://www.ema.europa.eu/en/human-regulatory/overview/public-health-threats/coronavirus-disease-covid-19/treatments-vaccines/monitoring-covid-19-medicines-0" TargetMode="External"/><Relationship Id="rId95" Type="http://schemas.openxmlformats.org/officeDocument/2006/relationships/hyperlink" Target="https://www.encepp.eu/encepp/viewResource.htm?id=40288" TargetMode="External"/><Relationship Id="rId160" Type="http://schemas.openxmlformats.org/officeDocument/2006/relationships/hyperlink" Target="https://www.ema.europa.eu/en/documents/assessment-report/spikevax-previously-covid-19-vaccine-moderna-epar-public-assessment-report_en.pdf" TargetMode="External"/><Relationship Id="rId216" Type="http://schemas.openxmlformats.org/officeDocument/2006/relationships/hyperlink" Target="https://www.nature.com/articles/d41586-020-01444-z" TargetMode="External"/><Relationship Id="rId423" Type="http://schemas.openxmlformats.org/officeDocument/2006/relationships/hyperlink" Target="https://www.ema.europa.eu/en/about-us/what-we-do/crisis-preparedness-management/vaccine-monitoring-platform" TargetMode="External"/><Relationship Id="rId258" Type="http://schemas.openxmlformats.org/officeDocument/2006/relationships/hyperlink" Target="https://www.ema.europa.eu/en/human-regulatory/research-development/pharmacovigilance/eudravigilance" TargetMode="External"/><Relationship Id="rId22" Type="http://schemas.openxmlformats.org/officeDocument/2006/relationships/hyperlink" Target="https://www.ema.europa.eu/en/human-regulatory/overview/public-health-threats/coronavirus-disease-covid-19/public-health-advice-during-covid-19-pandemic" TargetMode="External"/><Relationship Id="rId64" Type="http://schemas.openxmlformats.org/officeDocument/2006/relationships/hyperlink" Target="https://pubmed.ncbi.nlm.nih.gov/36446653/" TargetMode="External"/><Relationship Id="rId118" Type="http://schemas.openxmlformats.org/officeDocument/2006/relationships/hyperlink" Target="https://www.medrxiv.org/content/10.1101/2023.01.19.23284764v1" TargetMode="External"/><Relationship Id="rId325"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67" Type="http://schemas.openxmlformats.org/officeDocument/2006/relationships/hyperlink" Target="https://academic.oup.com/ofid/article/9/9/ofac464/6696170?login=true" TargetMode="External"/><Relationship Id="rId171" Type="http://schemas.openxmlformats.org/officeDocument/2006/relationships/hyperlink" Target="https://www.ema.europa.eu/en/news/covid-19-latest-safety-data-provide-reassurance-about-use-mrna-vaccines-during-pregnancy" TargetMode="External"/><Relationship Id="rId227" Type="http://schemas.openxmlformats.org/officeDocument/2006/relationships/hyperlink" Target="https://www.ema.europa.eu/en/documents/report/2022-annual-report-eudravigilance-european-parliament-council-commission_en.pdf" TargetMode="External"/><Relationship Id="rId269" Type="http://schemas.openxmlformats.org/officeDocument/2006/relationships/hyperlink" Target="https://www.ema.europa.eu/en/documents/other/european-medicines-agency-policy-access-eudravigilance-data-medicinal-products-human-use-revision-4_en.pdf" TargetMode="External"/><Relationship Id="rId434" Type="http://schemas.openxmlformats.org/officeDocument/2006/relationships/hyperlink" Target="https://vaccinetracker.ecdc.europa.eu/public/extensions/COVID-19/vaccine-tracker.html" TargetMode="External"/><Relationship Id="rId33" Type="http://schemas.openxmlformats.org/officeDocument/2006/relationships/hyperlink" Target="https://www.ema.europa.eu/en/human-regulatory/overview/public-health-threats/coronavirus-disease-covid-19/public-health-advice-during-covid-19-pandemic" TargetMode="External"/><Relationship Id="rId129" Type="http://schemas.openxmlformats.org/officeDocument/2006/relationships/hyperlink" Target="https://www.tga.gov.au/sites/default/files/foi-2389-06.pdf" TargetMode="External"/><Relationship Id="rId280" Type="http://schemas.openxmlformats.org/officeDocument/2006/relationships/hyperlink" Target="https://www.ema.europa.eu/en/documents/other/european-medicines-agency-policy-access-eudravigilance-data-medicinal-products-human-use-revision-4_en.pdf" TargetMode="External"/><Relationship Id="rId336"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75" Type="http://schemas.openxmlformats.org/officeDocument/2006/relationships/hyperlink" Target="https://www.encepp.eu/encepp/viewResource.htm?id=40490" TargetMode="External"/><Relationship Id="rId140" Type="http://schemas.openxmlformats.org/officeDocument/2006/relationships/hyperlink" Target="https://www.ema.europa.eu/en/documents/assessment-report/comirnaty-epar-public-assessment-report_en.pdf" TargetMode="External"/><Relationship Id="rId182" Type="http://schemas.openxmlformats.org/officeDocument/2006/relationships/hyperlink" Target="https://www.ema.europa.eu/en/news/covid-19-latest-safety-data-provide-reassurance-about-use-mrna-vaccines-during-pregnancy" TargetMode="External"/><Relationship Id="rId378" Type="http://schemas.openxmlformats.org/officeDocument/2006/relationships/hyperlink" Target="https://www.ema.europa.eu/en/human-regulatory/overview/public-health-threats/coronavirus-disease-covid-19/treatments-vaccines/monitoring-covid-19-medicines-0" TargetMode="External"/><Relationship Id="rId403" Type="http://schemas.openxmlformats.org/officeDocument/2006/relationships/hyperlink" Target="https://www.ema.europa.eu/en/human-regulatory/overview/public-health-threats/coronavirus-disease-covid-19/treatments-vaccines/monitoring-covid-19-medicines-0" TargetMode="External"/><Relationship Id="rId6" Type="http://schemas.openxmlformats.org/officeDocument/2006/relationships/endnotes" Target="endnotes.xml"/><Relationship Id="rId238" Type="http://schemas.openxmlformats.org/officeDocument/2006/relationships/hyperlink" Target="https://www.ema.europa.eu/en/news/reporting-suspected-side-effects-medicines-patients-covid-19" TargetMode="External"/><Relationship Id="rId291" Type="http://schemas.openxmlformats.org/officeDocument/2006/relationships/hyperlink" Target="https://www.nature.com/articles/s41598-023-28839-y" TargetMode="External"/><Relationship Id="rId305"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47" Type="http://schemas.openxmlformats.org/officeDocument/2006/relationships/hyperlink" Target="https://ukhsa.koha-ptfs.co.uk/cgi-bin/koha/opac-retrieve-file.pl?id=fe4f10cd3cd509fe045ad4f72ae0dfff" TargetMode="External"/><Relationship Id="rId44" Type="http://schemas.openxmlformats.org/officeDocument/2006/relationships/hyperlink" Target="https://doi.org/10.1016/S1473-3099(22)00320-6" TargetMode="External"/><Relationship Id="rId86" Type="http://schemas.openxmlformats.org/officeDocument/2006/relationships/hyperlink" Target="https://www.encepp.eu/encepp/viewResource.htm?id=40288" TargetMode="External"/><Relationship Id="rId151" Type="http://schemas.openxmlformats.org/officeDocument/2006/relationships/hyperlink" Target="https://www.ema.europa.eu/en/documents/assessment-report/spikevax-previously-covid-19-vaccine-moderna-epar-public-assessment-report_en.pdf" TargetMode="External"/><Relationship Id="rId389" Type="http://schemas.openxmlformats.org/officeDocument/2006/relationships/hyperlink" Target="https://www.ema.europa.eu/en/human-regulatory/overview/public-health-threats/coronavirus-disease-covid-19/treatments-vaccines/monitoring-covid-19-medicines-0" TargetMode="External"/><Relationship Id="rId193" Type="http://schemas.openxmlformats.org/officeDocument/2006/relationships/hyperlink" Target="https://www.ema.europa.eu/en/news/covid-19-latest-safety-data-provide-reassurance-about-use-mrna-vaccines-during-pregnancy" TargetMode="External"/><Relationship Id="rId207" Type="http://schemas.openxmlformats.org/officeDocument/2006/relationships/hyperlink" Target="https://www.nature.com/articles/d41586-021-02483-w" TargetMode="External"/><Relationship Id="rId249" Type="http://schemas.openxmlformats.org/officeDocument/2006/relationships/hyperlink" Target="https://www.ema.europa.eu/en/news/reporting-suspected-side-effects-medicines-patients-covid-19" TargetMode="External"/><Relationship Id="rId414" Type="http://schemas.openxmlformats.org/officeDocument/2006/relationships/hyperlink" Target="https://www.ema.europa.eu/en/about-us/what-we-do/crisis-preparedness-management/vaccine-monitoring-platform" TargetMode="External"/><Relationship Id="rId13" Type="http://schemas.openxmlformats.org/officeDocument/2006/relationships/hyperlink" Target="https://www.ema.europa.eu/en/human-regulatory/overview/public-health-threats/coronavirus-disease-covid-19/public-health-advice-during-covid-19-pandemic" TargetMode="External"/><Relationship Id="rId109" Type="http://schemas.openxmlformats.org/officeDocument/2006/relationships/hyperlink" Target="https://www.frontiersin.org/articles/10.3389/fphar.2023.1118203/full" TargetMode="External"/><Relationship Id="rId260" Type="http://schemas.openxmlformats.org/officeDocument/2006/relationships/hyperlink" Target="https://www.ema.europa.eu/en/human-regulatory/research-development/pharmacovigilance/eudravigilance" TargetMode="External"/><Relationship Id="rId316"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55" Type="http://schemas.openxmlformats.org/officeDocument/2006/relationships/hyperlink" Target="https://www.encepp.eu/encepp/viewResource.htm?id=39371" TargetMode="External"/><Relationship Id="rId97" Type="http://schemas.openxmlformats.org/officeDocument/2006/relationships/hyperlink" Target="https://www.encepp.eu/encepp/viewResource.htm?id=42637" TargetMode="External"/><Relationship Id="rId120" Type="http://schemas.openxmlformats.org/officeDocument/2006/relationships/hyperlink" Target="https://www.medrxiv.org/content/10.1101/2023.01.19.23284764v1" TargetMode="External"/><Relationship Id="rId358" Type="http://schemas.openxmlformats.org/officeDocument/2006/relationships/hyperlink" Target="https://www.thelancet.com/journals/eclinm/article/PIIS2589-5370(22)00354-6/fulltext" TargetMode="External"/><Relationship Id="rId162" Type="http://schemas.openxmlformats.org/officeDocument/2006/relationships/hyperlink" Target="https://www.ema.europa.eu/en/documents/assessment-report/spikevax-previously-covid-19-vaccine-moderna-epar-public-assessment-report_en.pdf" TargetMode="External"/><Relationship Id="rId218" Type="http://schemas.openxmlformats.org/officeDocument/2006/relationships/hyperlink" Target="https://www.nature.com/articles/d41586-020-01444-z" TargetMode="External"/><Relationship Id="rId425" Type="http://schemas.openxmlformats.org/officeDocument/2006/relationships/hyperlink" Target="https://www.adrreports.eu/en/covid19_message.html" TargetMode="External"/><Relationship Id="rId271" Type="http://schemas.openxmlformats.org/officeDocument/2006/relationships/hyperlink" Target="https://www.ema.europa.eu/en/documents/other/european-medicines-agency-policy-access-eudravigilance-data-medicinal-products-human-use-revision-4_en.pdf" TargetMode="External"/><Relationship Id="rId24" Type="http://schemas.openxmlformats.org/officeDocument/2006/relationships/hyperlink" Target="https://www.ema.europa.eu/en/human-regulatory/overview/public-health-threats/coronavirus-disease-covid-19/public-health-advice-during-covid-19-pandemic" TargetMode="External"/><Relationship Id="rId66" Type="http://schemas.openxmlformats.org/officeDocument/2006/relationships/hyperlink" Target="https://www.encepp.eu/encepp/viewResource.htm?id=46063" TargetMode="External"/><Relationship Id="rId131" Type="http://schemas.openxmlformats.org/officeDocument/2006/relationships/hyperlink" Target="https://www.tga.gov.au/sites/default/files/foi-2389-06.pdf" TargetMode="External"/><Relationship Id="rId327"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69" Type="http://schemas.openxmlformats.org/officeDocument/2006/relationships/hyperlink" Target="https://bmjmedicine.bmj.com/content/2/1/e000385" TargetMode="External"/><Relationship Id="rId173" Type="http://schemas.openxmlformats.org/officeDocument/2006/relationships/hyperlink" Target="https://www.ema.europa.eu/en/news/covid-19-latest-safety-data-provide-reassurance-about-use-mrna-vaccines-during-pregnancy" TargetMode="External"/><Relationship Id="rId229" Type="http://schemas.openxmlformats.org/officeDocument/2006/relationships/hyperlink" Target="https://www.ema.europa.eu/en/documents/report/2022-annual-report-eudravigilance-european-parliament-council-commission_en.pdf" TargetMode="External"/><Relationship Id="rId380" Type="http://schemas.openxmlformats.org/officeDocument/2006/relationships/hyperlink" Target="https://www.ema.europa.eu/en/human-regulatory/overview/public-health-threats/coronavirus-disease-covid-19/treatments-vaccines/monitoring-covid-19-medicines-0" TargetMode="External"/><Relationship Id="rId436" Type="http://schemas.openxmlformats.org/officeDocument/2006/relationships/hyperlink" Target="https://vaccinetracker.ecdc.europa.eu/public/extensions/COVID-19/vaccine-tracker.html" TargetMode="External"/><Relationship Id="rId240" Type="http://schemas.openxmlformats.org/officeDocument/2006/relationships/hyperlink" Target="https://www.ema.europa.eu/en/news/reporting-suspected-side-effects-medicines-patients-covid-19" TargetMode="External"/><Relationship Id="rId35" Type="http://schemas.openxmlformats.org/officeDocument/2006/relationships/hyperlink" Target="https://www.ema.europa.eu/en/human-regulatory/overview/public-health-threats/coronavirus-disease-covid-19/public-health-advice-during-covid-19-pandemic" TargetMode="External"/><Relationship Id="rId77" Type="http://schemas.openxmlformats.org/officeDocument/2006/relationships/hyperlink" Target="https://www.encepp.eu/encepp/viewResource.htm?id=40318" TargetMode="External"/><Relationship Id="rId100" Type="http://schemas.openxmlformats.org/officeDocument/2006/relationships/hyperlink" Target="https://pubmed.ncbi.nlm.nih.gov/36506571/" TargetMode="External"/><Relationship Id="rId282" Type="http://schemas.openxmlformats.org/officeDocument/2006/relationships/hyperlink" Target="https://www.ema.europa.eu/en/documents/other/european-medicines-agency-policy-access-eudravigilance-data-medicinal-products-human-use-revision-4_en.pdf" TargetMode="External"/><Relationship Id="rId338"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8" Type="http://schemas.openxmlformats.org/officeDocument/2006/relationships/image" Target="media/image2.png"/><Relationship Id="rId142" Type="http://schemas.openxmlformats.org/officeDocument/2006/relationships/hyperlink" Target="https://www.ema.europa.eu/en/documents/assessment-report/comirnaty-epar-public-assessment-report_en.pdf" TargetMode="External"/><Relationship Id="rId184" Type="http://schemas.openxmlformats.org/officeDocument/2006/relationships/hyperlink" Target="https://www.ema.europa.eu/en/news/covid-19-latest-safety-data-provide-reassurance-about-use-mrna-vaccines-during-pregnancy" TargetMode="External"/><Relationship Id="rId391" Type="http://schemas.openxmlformats.org/officeDocument/2006/relationships/hyperlink" Target="https://www.ema.europa.eu/en/human-regulatory/overview/public-health-threats/coronavirus-disease-covid-19/treatments-vaccines/monitoring-covid-19-medicines-0" TargetMode="External"/><Relationship Id="rId405" Type="http://schemas.openxmlformats.org/officeDocument/2006/relationships/hyperlink" Target="http://www.encepp.eu/encepp/studiesDatabase.jsp" TargetMode="External"/><Relationship Id="rId251" Type="http://schemas.openxmlformats.org/officeDocument/2006/relationships/hyperlink" Target="https://www.ema.europa.eu/en/news/reporting-suspected-side-effects-medicines-patients-covid-19" TargetMode="External"/><Relationship Id="rId46" Type="http://schemas.openxmlformats.org/officeDocument/2006/relationships/hyperlink" Target="https://doi.org/10.1016/S1473-3099(22)00320-6" TargetMode="External"/><Relationship Id="rId293" Type="http://schemas.openxmlformats.org/officeDocument/2006/relationships/hyperlink" Target="https://www.nature.com/articles/s41598-023-28839-y" TargetMode="External"/><Relationship Id="rId307"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49" Type="http://schemas.openxmlformats.org/officeDocument/2006/relationships/hyperlink" Target="https://ukhsa.koha-ptfs.co.uk/cgi-bin/koha/opac-retrieve-file.pl?id=fe4f10cd3cd509fe045ad4f72ae0dfff" TargetMode="External"/><Relationship Id="rId88" Type="http://schemas.openxmlformats.org/officeDocument/2006/relationships/hyperlink" Target="https://www.encepp.eu/encepp/viewResource.htm?id=44372" TargetMode="External"/><Relationship Id="rId111" Type="http://schemas.openxmlformats.org/officeDocument/2006/relationships/hyperlink" Target="https://www.encepp.eu/encepp/viewResource.htm?id=46880" TargetMode="External"/><Relationship Id="rId153" Type="http://schemas.openxmlformats.org/officeDocument/2006/relationships/hyperlink" Target="https://www.ema.europa.eu/en/documents/assessment-report/spikevax-previously-covid-19-vaccine-moderna-epar-public-assessment-report_en.pdf" TargetMode="External"/><Relationship Id="rId195" Type="http://schemas.openxmlformats.org/officeDocument/2006/relationships/hyperlink" Target="https://www.ema.europa.eu/en/news/covid-19-latest-safety-data-provide-reassurance-about-use-mrna-vaccines-during-pregnancy" TargetMode="External"/><Relationship Id="rId209" Type="http://schemas.openxmlformats.org/officeDocument/2006/relationships/hyperlink" Target="https://www.nature.com/articles/d41586-021-02483-w" TargetMode="External"/><Relationship Id="rId360" Type="http://schemas.openxmlformats.org/officeDocument/2006/relationships/hyperlink" Target="https://www.thelancet.com/journals/eclinm/article/PIIS2589-5370(22)00354-6/fulltext" TargetMode="External"/><Relationship Id="rId416" Type="http://schemas.openxmlformats.org/officeDocument/2006/relationships/hyperlink" Target="https://www.ema.europa.eu/en/about-us/what-we-do/crisis-preparedness-management/vaccine-monitoring-platform" TargetMode="External"/><Relationship Id="rId220" Type="http://schemas.openxmlformats.org/officeDocument/2006/relationships/hyperlink" Target="https://www.nature.com/articles/d41586-020-01444-z" TargetMode="External"/><Relationship Id="rId15" Type="http://schemas.openxmlformats.org/officeDocument/2006/relationships/hyperlink" Target="https://www.ema.europa.eu/en/human-regulatory/overview/public-health-threats/coronavirus-disease-covid-19/public-health-advice-during-covid-19-pandemic" TargetMode="External"/><Relationship Id="rId57" Type="http://schemas.openxmlformats.org/officeDocument/2006/relationships/hyperlink" Target="https://www.encepp.eu/encepp/viewResource.htm?id=39362" TargetMode="External"/><Relationship Id="rId262" Type="http://schemas.openxmlformats.org/officeDocument/2006/relationships/hyperlink" Target="https://www.ema.europa.eu/en/human-regulatory/research-development/pharmacovigilance/eudravigilance" TargetMode="External"/><Relationship Id="rId318"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99" Type="http://schemas.openxmlformats.org/officeDocument/2006/relationships/hyperlink" Target="https://pubmed.ncbi.nlm.nih.gov/36506571/" TargetMode="External"/><Relationship Id="rId122" Type="http://schemas.openxmlformats.org/officeDocument/2006/relationships/hyperlink" Target="https://www.encepp.eu/encepp/viewResource.htm?id=47726" TargetMode="External"/><Relationship Id="rId164" Type="http://schemas.openxmlformats.org/officeDocument/2006/relationships/hyperlink" Target="https://www.ema.europa.eu/en/documents/assessment-report/spikevax-previously-covid-19-vaccine-moderna-epar-public-assessment-report_en.pdf" TargetMode="External"/><Relationship Id="rId371" Type="http://schemas.openxmlformats.org/officeDocument/2006/relationships/hyperlink" Target="https://jamanetwork.com/journals/jamainternalmedicine/fullarticle/2802877" TargetMode="External"/><Relationship Id="rId427" Type="http://schemas.openxmlformats.org/officeDocument/2006/relationships/hyperlink" Target="https://www.adrreports.eu/en/covid19_message.html" TargetMode="External"/><Relationship Id="rId26" Type="http://schemas.openxmlformats.org/officeDocument/2006/relationships/hyperlink" Target="https://www.ema.europa.eu/en/human-regulatory/overview/public-health-threats/coronavirus-disease-covid-19/public-health-advice-during-covid-19-pandemic" TargetMode="External"/><Relationship Id="rId231" Type="http://schemas.openxmlformats.org/officeDocument/2006/relationships/hyperlink" Target="https://www.ema.europa.eu/en/documents/report/2022-annual-report-eudravigilance-european-parliament-council-commission_en.pdf" TargetMode="External"/><Relationship Id="rId273" Type="http://schemas.openxmlformats.org/officeDocument/2006/relationships/hyperlink" Target="https://www.ema.europa.eu/en/documents/other/european-medicines-agency-policy-access-eudravigilance-data-medicinal-products-human-use-revision-4_en.pdf" TargetMode="External"/><Relationship Id="rId329"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68" Type="http://schemas.openxmlformats.org/officeDocument/2006/relationships/hyperlink" Target="https://www.encepp.eu/encepp/viewResource.htm?id=39439" TargetMode="External"/><Relationship Id="rId133" Type="http://schemas.openxmlformats.org/officeDocument/2006/relationships/hyperlink" Target="https://www.tga.gov.au/sites/default/files/foi-2389-06.pdf" TargetMode="External"/><Relationship Id="rId175" Type="http://schemas.openxmlformats.org/officeDocument/2006/relationships/hyperlink" Target="https://www.ema.europa.eu/en/news/covid-19-latest-safety-data-provide-reassurance-about-use-mrna-vaccines-during-pregnancy" TargetMode="External"/><Relationship Id="rId340"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200" Type="http://schemas.openxmlformats.org/officeDocument/2006/relationships/hyperlink" Target="https://www.ema.europa.eu/en/human-regulatory/overview/public-health-threats" TargetMode="External"/><Relationship Id="rId382" Type="http://schemas.openxmlformats.org/officeDocument/2006/relationships/hyperlink" Target="https://www.ema.europa.eu/en/human-regulatory/overview/public-health-threats/coronavirus-disease-covid-19/treatments-vaccines/monitoring-covid-19-medicines-0" TargetMode="External"/><Relationship Id="rId438" Type="http://schemas.openxmlformats.org/officeDocument/2006/relationships/hyperlink" Target="https://www.fda.gov/media/166159/download" TargetMode="External"/><Relationship Id="rId242" Type="http://schemas.openxmlformats.org/officeDocument/2006/relationships/hyperlink" Target="https://www.ema.europa.eu/en/news/reporting-suspected-side-effects-medicines-patients-covid-19" TargetMode="External"/><Relationship Id="rId284" Type="http://schemas.openxmlformats.org/officeDocument/2006/relationships/hyperlink" Target="https://www.ema.europa.eu/en/documents/other/european-medicines-agency-policy-access-eudravigilance-data-medicinal-products-human-use-revision-4_en.pdf" TargetMode="External"/><Relationship Id="rId37" Type="http://schemas.openxmlformats.org/officeDocument/2006/relationships/hyperlink" Target="https://www.ema.europa.eu/en/human-regulatory/overview/public-health-threats/coronavirus-disease-covid-19/public-health-advice-during-covid-19-pandemic" TargetMode="External"/><Relationship Id="rId79" Type="http://schemas.openxmlformats.org/officeDocument/2006/relationships/hyperlink" Target="https://www.encepp.eu/encepp/viewResource.htm?id=43976" TargetMode="External"/><Relationship Id="rId102" Type="http://schemas.openxmlformats.org/officeDocument/2006/relationships/hyperlink" Target="https://www.encepp.eu/encepp/viewResource.htm?id=46328" TargetMode="External"/><Relationship Id="rId144" Type="http://schemas.openxmlformats.org/officeDocument/2006/relationships/hyperlink" Target="https://www.ema.europa.eu/en/documents/assessment-report/comirnaty-epar-public-assessment-report_en.pdf" TargetMode="External"/><Relationship Id="rId90" Type="http://schemas.openxmlformats.org/officeDocument/2006/relationships/hyperlink" Target="https://www.medrxiv.org/content/10.1101/2022.08.17.22278894v1" TargetMode="External"/><Relationship Id="rId186" Type="http://schemas.openxmlformats.org/officeDocument/2006/relationships/hyperlink" Target="https://www.ema.europa.eu/en/news/covid-19-latest-safety-data-provide-reassurance-about-use-mrna-vaccines-during-pregnancy" TargetMode="External"/><Relationship Id="rId351" Type="http://schemas.openxmlformats.org/officeDocument/2006/relationships/hyperlink" Target="https://ukhsa.koha-ptfs.co.uk/cgi-bin/koha/opac-retrieve-file.pl?id=fe4f10cd3cd509fe045ad4f72ae0dfff" TargetMode="External"/><Relationship Id="rId393" Type="http://schemas.openxmlformats.org/officeDocument/2006/relationships/hyperlink" Target="https://www.ema.europa.eu/en/human-regulatory/overview/public-health-threats/coronavirus-disease-covid-19/treatments-vaccines/monitoring-covid-19-medicines-0" TargetMode="External"/><Relationship Id="rId407" Type="http://schemas.openxmlformats.org/officeDocument/2006/relationships/hyperlink" Target="http://www.encepp.eu/encepp/studiesDatabase.jsp" TargetMode="External"/><Relationship Id="rId211" Type="http://schemas.openxmlformats.org/officeDocument/2006/relationships/hyperlink" Target="https://www.nature.com/articles/d41586-021-02483-w" TargetMode="External"/><Relationship Id="rId253" Type="http://schemas.openxmlformats.org/officeDocument/2006/relationships/hyperlink" Target="https://www.ema.europa.eu/en/news/reporting-suspected-side-effects-medicines-patients-covid-19" TargetMode="External"/><Relationship Id="rId295" Type="http://schemas.openxmlformats.org/officeDocument/2006/relationships/hyperlink" Target="https://www.nature.com/articles/s41598-023-28839-y" TargetMode="External"/><Relationship Id="rId309"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48" Type="http://schemas.openxmlformats.org/officeDocument/2006/relationships/hyperlink" Target="https://doi.org/10.1016/S1473-3099(22)00320-6" TargetMode="External"/><Relationship Id="rId113" Type="http://schemas.openxmlformats.org/officeDocument/2006/relationships/hyperlink" Target="https://www.medrxiv.org/content/10.1101/2022.11.24.22282651v1" TargetMode="External"/><Relationship Id="rId320"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155" Type="http://schemas.openxmlformats.org/officeDocument/2006/relationships/hyperlink" Target="https://www.ema.europa.eu/en/documents/assessment-report/spikevax-previously-covid-19-vaccine-moderna-epar-public-assessment-report_en.pdf" TargetMode="External"/><Relationship Id="rId197" Type="http://schemas.openxmlformats.org/officeDocument/2006/relationships/hyperlink" Target="https://www.ema.europa.eu/en/human-regulatory/overview/public-health-threats" TargetMode="External"/><Relationship Id="rId362" Type="http://schemas.openxmlformats.org/officeDocument/2006/relationships/hyperlink" Target="https://www.thelancet.com/journals/eclinm/article/PIIS2589-5370(22)00354-6/fulltext" TargetMode="External"/><Relationship Id="rId418" Type="http://schemas.openxmlformats.org/officeDocument/2006/relationships/hyperlink" Target="https://www.ema.europa.eu/en/about-us/what-we-do/crisis-preparedness-management/vaccine-monitoring-platform" TargetMode="External"/><Relationship Id="rId222" Type="http://schemas.openxmlformats.org/officeDocument/2006/relationships/hyperlink" Target="https://www.ema.europa.eu/en/documents/report/2022-annual-report-eudravigilance-european-parliament-council-commission_en.pdf" TargetMode="External"/><Relationship Id="rId264" Type="http://schemas.openxmlformats.org/officeDocument/2006/relationships/hyperlink" Target="https://www.ema.europa.eu/en/documents/other/european-medicines-agency-policy-access-eudravigilance-data-medicinal-products-human-use-revision-4_en.pdf" TargetMode="External"/><Relationship Id="rId17" Type="http://schemas.openxmlformats.org/officeDocument/2006/relationships/hyperlink" Target="https://www.ema.europa.eu/en/human-regulatory/overview/public-health-threats/coronavirus-disease-covid-19/public-health-advice-during-covid-19-pandemic" TargetMode="External"/><Relationship Id="rId59" Type="http://schemas.openxmlformats.org/officeDocument/2006/relationships/hyperlink" Target="https://www.encepp.eu/encepp/viewResource.htm?id=39316" TargetMode="External"/><Relationship Id="rId124" Type="http://schemas.openxmlformats.org/officeDocument/2006/relationships/hyperlink" Target="https://www.encepp.eu/encepp/viewResource.htm?id=48980" TargetMode="External"/><Relationship Id="rId70" Type="http://schemas.openxmlformats.org/officeDocument/2006/relationships/hyperlink" Target="https://www.encepp.eu/encepp/viewResource.htm?id=40543" TargetMode="External"/><Relationship Id="rId166" Type="http://schemas.openxmlformats.org/officeDocument/2006/relationships/hyperlink" Target="https://www.ema.europa.eu/en/documents/assessment-report/spikevax-previously-covid-19-vaccine-moderna-epar-public-assessment-report_en.pdf" TargetMode="External"/><Relationship Id="rId331"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73" Type="http://schemas.openxmlformats.org/officeDocument/2006/relationships/hyperlink" Target="https://jamanetwork.com/journals/jamainternalmedicine/fullarticle/2802877" TargetMode="External"/><Relationship Id="rId429" Type="http://schemas.openxmlformats.org/officeDocument/2006/relationships/hyperlink" Target="https://vaccinetracker.ecdc.europa.eu/public/extensions/COVID-19/vaccine-tracker.html" TargetMode="External"/><Relationship Id="rId1" Type="http://schemas.openxmlformats.org/officeDocument/2006/relationships/numbering" Target="numbering.xml"/><Relationship Id="rId233" Type="http://schemas.openxmlformats.org/officeDocument/2006/relationships/hyperlink" Target="https://www.ema.europa.eu/en/documents/report/2022-annual-report-eudravigilance-european-parliament-council-commission_en.pdf" TargetMode="External"/><Relationship Id="rId440" Type="http://schemas.openxmlformats.org/officeDocument/2006/relationships/footer" Target="footer1.xml"/><Relationship Id="rId28" Type="http://schemas.openxmlformats.org/officeDocument/2006/relationships/hyperlink" Target="https://www.ema.europa.eu/en/human-regulatory/overview/public-health-threats/coronavirus-disease-covid-19/public-health-advice-during-covid-19-pandemic" TargetMode="External"/><Relationship Id="rId275" Type="http://schemas.openxmlformats.org/officeDocument/2006/relationships/hyperlink" Target="https://www.ema.europa.eu/en/documents/other/european-medicines-agency-policy-access-eudravigilance-data-medicinal-products-human-use-revision-4_en.pdf" TargetMode="External"/><Relationship Id="rId300"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81" Type="http://schemas.openxmlformats.org/officeDocument/2006/relationships/hyperlink" Target="https://onlinelibrary.wiley.com/doi/10.1002/pds.5419" TargetMode="External"/><Relationship Id="rId135" Type="http://schemas.openxmlformats.org/officeDocument/2006/relationships/hyperlink" Target="https://www.cell.com/cell/pdf/S0092-8674(22)00076-9.pdf" TargetMode="External"/><Relationship Id="rId177" Type="http://schemas.openxmlformats.org/officeDocument/2006/relationships/hyperlink" Target="https://www.ema.europa.eu/en/news/covid-19-latest-safety-data-provide-reassurance-about-use-mrna-vaccines-during-pregnancy" TargetMode="External"/><Relationship Id="rId342" Type="http://schemas.openxmlformats.org/officeDocument/2006/relationships/hyperlink" Target="https://www.cambridge.org/core/journals/antimicrobial-stewardship-and-healthcare-epidemiology/article/effectiveness-of-coronavirus-disease-2019-covid19-vaccine-in-the-prevention-of-postcovid19-conditions-a-systematic-literature-review-and-metaanalysis/0AD0EDEC8C9CC9DF455752E32D73147B" TargetMode="External"/><Relationship Id="rId384" Type="http://schemas.openxmlformats.org/officeDocument/2006/relationships/hyperlink" Target="https://www.ema.europa.eu/en/human-regulatory/overview/public-health-threats/coronavirus-disease-covid-19/treatments-vaccines/monitoring-covid-19-medicines-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9</Pages>
  <Words>15177</Words>
  <Characters>83477</Characters>
  <Application>Microsoft Office Word</Application>
  <DocSecurity>0</DocSecurity>
  <Lines>695</Lines>
  <Paragraphs>196</Paragraphs>
  <ScaleCrop>false</ScaleCrop>
  <HeadingPairs>
    <vt:vector size="2" baseType="variant">
      <vt:variant>
        <vt:lpstr>Título</vt:lpstr>
      </vt:variant>
      <vt:variant>
        <vt:i4>1</vt:i4>
      </vt:variant>
    </vt:vector>
  </HeadingPairs>
  <TitlesOfParts>
    <vt:vector size="1" baseType="lpstr">
      <vt:lpstr>2023-04-20 EMA replies to COVI members after EoV 27 March 2023</vt:lpstr>
    </vt:vector>
  </TitlesOfParts>
  <Company/>
  <LinksUpToDate>false</LinksUpToDate>
  <CharactersWithSpaces>98458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2023-04-20 EMA replies to COVI members after EoV 27 March 2023</dc:title>
  <dc:subject/>
  <dc:creator>Mezzasalma Riccardo</dc:creator>
  <cp:keywords/>
  <cp:lastModifiedBy>Cuenta Microsoft</cp:lastModifiedBy>
  <cp:revision>3</cp:revision>
  <dcterms:created xsi:type="dcterms:W3CDTF">2023-05-29T13:29:00Z</dcterms:created>
  <dcterms:modified xsi:type="dcterms:W3CDTF">2023-05-29T18:10:00Z</dcterms:modified>
</cp:coreProperties>
</file>